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92C8" w14:textId="77777777" w:rsidR="007D16C0" w:rsidRPr="00A71300" w:rsidRDefault="007D16C0" w:rsidP="007D16C0">
      <w:pPr>
        <w:pStyle w:val="TextosemFormatao"/>
        <w:ind w:left="3544" w:right="-1"/>
        <w:jc w:val="both"/>
        <w:outlineLvl w:val="0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A71300">
        <w:rPr>
          <w:rFonts w:ascii="Arial" w:hAnsi="Arial" w:cs="Arial"/>
          <w:b/>
          <w:sz w:val="19"/>
          <w:szCs w:val="19"/>
        </w:rPr>
        <w:t xml:space="preserve">DÉCIMO </w:t>
      </w:r>
      <w:r>
        <w:rPr>
          <w:rFonts w:ascii="Arial" w:hAnsi="Arial" w:cs="Arial"/>
          <w:b/>
          <w:sz w:val="19"/>
          <w:szCs w:val="19"/>
        </w:rPr>
        <w:t>QUARTO</w:t>
      </w:r>
      <w:r w:rsidRPr="00A71300">
        <w:rPr>
          <w:rFonts w:ascii="Arial" w:hAnsi="Arial" w:cs="Arial"/>
          <w:b/>
          <w:sz w:val="19"/>
          <w:szCs w:val="19"/>
        </w:rPr>
        <w:t xml:space="preserve"> TERMO ADITIVO DO CONTRATO N. PMC 15/2015, QUE TEM POR OBJETO CONTRATAÇÃO DE EMPRESA ESPECIALIZADA PARA PRESTAÇÃO DE SERVIÇOS RELATIVOS A LIMPEZA URBANA DE PRAÇAS, RUAS PAVIMENTADAS E SEUS RESPECTIVOS PASSEIOS E TAMBÉM OUTROS ESPAÇOS PÚBLICOS, QUE ENTRE SI FAZEM O MUNICÍPIO DE CANOINHAS, ESTADO DE SANTA CATARINA E A EMPRESA BALSA NOVA COMERCIAL LTDA – ME.</w:t>
      </w:r>
    </w:p>
    <w:p w14:paraId="646EB77B" w14:textId="77777777" w:rsidR="007D16C0" w:rsidRPr="00A71300" w:rsidRDefault="007D16C0" w:rsidP="007D16C0">
      <w:pPr>
        <w:pStyle w:val="Recuodecorpodetexto2"/>
        <w:ind w:left="0" w:right="-3"/>
        <w:rPr>
          <w:rFonts w:cs="Arial" w:hint="eastAsia"/>
          <w:sz w:val="19"/>
          <w:szCs w:val="19"/>
        </w:rPr>
      </w:pPr>
    </w:p>
    <w:p w14:paraId="0681C5B3" w14:textId="77777777" w:rsidR="007D16C0" w:rsidRPr="00A71300" w:rsidRDefault="007D16C0" w:rsidP="007D16C0">
      <w:pPr>
        <w:ind w:right="-3" w:firstLine="708"/>
        <w:jc w:val="both"/>
        <w:rPr>
          <w:rFonts w:cs="Arial" w:hint="eastAsia"/>
          <w:iCs/>
          <w:sz w:val="19"/>
          <w:szCs w:val="19"/>
        </w:rPr>
      </w:pPr>
      <w:r w:rsidRPr="00A71300">
        <w:rPr>
          <w:rFonts w:cs="Arial"/>
          <w:sz w:val="19"/>
          <w:szCs w:val="19"/>
        </w:rPr>
        <w:t xml:space="preserve">No dia </w:t>
      </w:r>
      <w:r>
        <w:rPr>
          <w:rFonts w:cs="Arial"/>
          <w:sz w:val="19"/>
          <w:szCs w:val="19"/>
        </w:rPr>
        <w:t>23</w:t>
      </w:r>
      <w:r w:rsidRPr="00A71300">
        <w:rPr>
          <w:rFonts w:cs="Arial"/>
          <w:sz w:val="19"/>
          <w:szCs w:val="19"/>
        </w:rPr>
        <w:t xml:space="preserve">/12/2019, o </w:t>
      </w:r>
      <w:r w:rsidRPr="00A71300">
        <w:rPr>
          <w:rFonts w:cs="Arial"/>
          <w:b/>
          <w:sz w:val="19"/>
          <w:szCs w:val="19"/>
        </w:rPr>
        <w:t>MUNICÍPIO DE CANOINHAS</w:t>
      </w:r>
      <w:r w:rsidRPr="00A71300">
        <w:rPr>
          <w:rFonts w:cs="Arial"/>
          <w:sz w:val="19"/>
          <w:szCs w:val="19"/>
        </w:rPr>
        <w:t xml:space="preserve">, Estado de Santa Catarina, inscrito no CNPJ/MF sob o nº 83.102.384/0001-80, com sede à Rua Felipe Schmidt, n.º 10 - Centro, </w:t>
      </w:r>
      <w:proofErr w:type="gramStart"/>
      <w:r w:rsidRPr="00A71300">
        <w:rPr>
          <w:rFonts w:cs="Arial"/>
          <w:sz w:val="19"/>
          <w:szCs w:val="19"/>
        </w:rPr>
        <w:t>nesta  cidade</w:t>
      </w:r>
      <w:proofErr w:type="gramEnd"/>
      <w:r w:rsidRPr="00A71300">
        <w:rPr>
          <w:rFonts w:cs="Arial"/>
          <w:sz w:val="19"/>
          <w:szCs w:val="19"/>
        </w:rPr>
        <w:t xml:space="preserve">  de Canoinhas-SC,  neste  ato  representada  por  seu  Prefeito, Sr.  </w:t>
      </w:r>
      <w:r w:rsidRPr="00A71300">
        <w:rPr>
          <w:rFonts w:cs="Arial"/>
          <w:b/>
          <w:sz w:val="19"/>
          <w:szCs w:val="19"/>
        </w:rPr>
        <w:t>Gilberto dos Passos</w:t>
      </w:r>
      <w:r w:rsidRPr="00A71300">
        <w:rPr>
          <w:rFonts w:eastAsia="Arial" w:cs="Arial"/>
          <w:sz w:val="19"/>
          <w:szCs w:val="19"/>
        </w:rPr>
        <w:t>, Brasileiro,</w:t>
      </w:r>
      <w:r w:rsidRPr="00A71300">
        <w:rPr>
          <w:rFonts w:eastAsia="Arial" w:cs="Arial"/>
          <w:spacing w:val="24"/>
          <w:sz w:val="19"/>
          <w:szCs w:val="19"/>
        </w:rPr>
        <w:t xml:space="preserve"> Solteiro</w:t>
      </w:r>
      <w:r w:rsidRPr="00A71300">
        <w:rPr>
          <w:rFonts w:eastAsia="Arial" w:cs="Arial"/>
          <w:sz w:val="19"/>
          <w:szCs w:val="19"/>
        </w:rPr>
        <w:t>,</w:t>
      </w:r>
      <w:r w:rsidRPr="00A71300">
        <w:rPr>
          <w:rFonts w:eastAsia="Arial" w:cs="Arial"/>
          <w:spacing w:val="24"/>
          <w:sz w:val="19"/>
          <w:szCs w:val="19"/>
        </w:rPr>
        <w:t xml:space="preserve"> Radialista</w:t>
      </w:r>
      <w:r w:rsidRPr="00A71300">
        <w:rPr>
          <w:rFonts w:eastAsia="Arial" w:cs="Arial"/>
          <w:sz w:val="19"/>
          <w:szCs w:val="19"/>
        </w:rPr>
        <w:t xml:space="preserve">,  </w:t>
      </w:r>
      <w:r w:rsidRPr="00A71300">
        <w:rPr>
          <w:rFonts w:eastAsia="Arial" w:cs="Arial"/>
          <w:spacing w:val="1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r</w:t>
      </w:r>
      <w:r w:rsidRPr="00A71300">
        <w:rPr>
          <w:rFonts w:eastAsia="Arial" w:cs="Arial"/>
          <w:spacing w:val="1"/>
          <w:sz w:val="19"/>
          <w:szCs w:val="19"/>
        </w:rPr>
        <w:t>e</w:t>
      </w:r>
      <w:r w:rsidRPr="00A71300">
        <w:rPr>
          <w:rFonts w:eastAsia="Arial" w:cs="Arial"/>
          <w:spacing w:val="-1"/>
          <w:sz w:val="19"/>
          <w:szCs w:val="19"/>
        </w:rPr>
        <w:t>s</w:t>
      </w:r>
      <w:r w:rsidRPr="00A71300">
        <w:rPr>
          <w:rFonts w:eastAsia="Arial" w:cs="Arial"/>
          <w:spacing w:val="1"/>
          <w:sz w:val="19"/>
          <w:szCs w:val="19"/>
        </w:rPr>
        <w:t>id</w:t>
      </w:r>
      <w:r w:rsidRPr="00A71300">
        <w:rPr>
          <w:rFonts w:eastAsia="Arial" w:cs="Arial"/>
          <w:spacing w:val="-2"/>
          <w:sz w:val="19"/>
          <w:szCs w:val="19"/>
        </w:rPr>
        <w:t>e</w:t>
      </w:r>
      <w:r w:rsidRPr="00A71300">
        <w:rPr>
          <w:rFonts w:eastAsia="Arial" w:cs="Arial"/>
          <w:spacing w:val="1"/>
          <w:sz w:val="19"/>
          <w:szCs w:val="19"/>
        </w:rPr>
        <w:t>n</w:t>
      </w:r>
      <w:r w:rsidRPr="00A71300">
        <w:rPr>
          <w:rFonts w:eastAsia="Arial" w:cs="Arial"/>
          <w:sz w:val="19"/>
          <w:szCs w:val="19"/>
        </w:rPr>
        <w:t xml:space="preserve">te </w:t>
      </w:r>
      <w:r w:rsidRPr="00A71300">
        <w:rPr>
          <w:rFonts w:eastAsia="Arial" w:cs="Arial"/>
          <w:spacing w:val="49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 xml:space="preserve">e </w:t>
      </w:r>
      <w:r w:rsidRPr="00A71300">
        <w:rPr>
          <w:rFonts w:eastAsia="Arial" w:cs="Arial"/>
          <w:spacing w:val="1"/>
          <w:sz w:val="19"/>
          <w:szCs w:val="19"/>
        </w:rPr>
        <w:t>dom</w:t>
      </w:r>
      <w:r w:rsidRPr="00A71300">
        <w:rPr>
          <w:rFonts w:eastAsia="Arial" w:cs="Arial"/>
          <w:spacing w:val="-2"/>
          <w:sz w:val="19"/>
          <w:szCs w:val="19"/>
        </w:rPr>
        <w:t>i</w:t>
      </w:r>
      <w:r w:rsidRPr="00A71300">
        <w:rPr>
          <w:rFonts w:eastAsia="Arial" w:cs="Arial"/>
          <w:spacing w:val="1"/>
          <w:sz w:val="19"/>
          <w:szCs w:val="19"/>
        </w:rPr>
        <w:t>c</w:t>
      </w:r>
      <w:r w:rsidRPr="00A71300">
        <w:rPr>
          <w:rFonts w:eastAsia="Arial" w:cs="Arial"/>
          <w:spacing w:val="-2"/>
          <w:sz w:val="19"/>
          <w:szCs w:val="19"/>
        </w:rPr>
        <w:t>i</w:t>
      </w:r>
      <w:r w:rsidRPr="00A71300">
        <w:rPr>
          <w:rFonts w:eastAsia="Arial" w:cs="Arial"/>
          <w:spacing w:val="1"/>
          <w:sz w:val="19"/>
          <w:szCs w:val="19"/>
        </w:rPr>
        <w:t>li</w:t>
      </w:r>
      <w:r w:rsidRPr="00A71300">
        <w:rPr>
          <w:rFonts w:eastAsia="Arial" w:cs="Arial"/>
          <w:spacing w:val="-2"/>
          <w:sz w:val="19"/>
          <w:szCs w:val="19"/>
        </w:rPr>
        <w:t>a</w:t>
      </w:r>
      <w:r w:rsidRPr="00A71300">
        <w:rPr>
          <w:rFonts w:eastAsia="Arial" w:cs="Arial"/>
          <w:spacing w:val="1"/>
          <w:sz w:val="19"/>
          <w:szCs w:val="19"/>
        </w:rPr>
        <w:t>do</w:t>
      </w:r>
      <w:r w:rsidRPr="00A71300">
        <w:rPr>
          <w:rFonts w:eastAsia="Arial" w:cs="Arial"/>
          <w:sz w:val="19"/>
          <w:szCs w:val="19"/>
        </w:rPr>
        <w:t>,</w:t>
      </w:r>
      <w:r w:rsidRPr="00A71300">
        <w:rPr>
          <w:rFonts w:eastAsia="Arial" w:cs="Arial"/>
          <w:spacing w:val="13"/>
          <w:sz w:val="19"/>
          <w:szCs w:val="19"/>
        </w:rPr>
        <w:t xml:space="preserve"> Rua Francisco de Paula Pereira</w:t>
      </w:r>
      <w:r w:rsidRPr="00A71300">
        <w:rPr>
          <w:rFonts w:eastAsia="Arial" w:cs="Arial"/>
          <w:sz w:val="19"/>
          <w:szCs w:val="19"/>
        </w:rPr>
        <w:t>,</w:t>
      </w:r>
      <w:r w:rsidRPr="00A71300">
        <w:rPr>
          <w:rFonts w:eastAsia="Arial" w:cs="Arial"/>
          <w:spacing w:val="13"/>
          <w:sz w:val="19"/>
          <w:szCs w:val="19"/>
        </w:rPr>
        <w:t xml:space="preserve"> 1605</w:t>
      </w:r>
      <w:r w:rsidRPr="00A71300">
        <w:rPr>
          <w:rFonts w:eastAsia="Arial" w:cs="Arial"/>
          <w:sz w:val="19"/>
          <w:szCs w:val="19"/>
        </w:rPr>
        <w:t>,</w:t>
      </w:r>
      <w:r w:rsidRPr="00A71300">
        <w:rPr>
          <w:rFonts w:eastAsia="Arial" w:cs="Arial"/>
          <w:spacing w:val="13"/>
          <w:sz w:val="19"/>
          <w:szCs w:val="19"/>
        </w:rPr>
        <w:t xml:space="preserve"> Centro</w:t>
      </w:r>
      <w:r w:rsidRPr="00A71300">
        <w:rPr>
          <w:rFonts w:eastAsia="Arial" w:cs="Arial"/>
          <w:sz w:val="19"/>
          <w:szCs w:val="19"/>
        </w:rPr>
        <w:t>,</w:t>
      </w:r>
      <w:r w:rsidRPr="00A71300">
        <w:rPr>
          <w:rFonts w:eastAsia="Arial" w:cs="Arial"/>
          <w:spacing w:val="13"/>
          <w:sz w:val="19"/>
          <w:szCs w:val="19"/>
        </w:rPr>
        <w:t xml:space="preserve"> </w:t>
      </w:r>
      <w:r w:rsidRPr="00A71300">
        <w:rPr>
          <w:rFonts w:eastAsia="Arial" w:cs="Arial"/>
          <w:spacing w:val="1"/>
          <w:sz w:val="19"/>
          <w:szCs w:val="19"/>
        </w:rPr>
        <w:t>n</w:t>
      </w:r>
      <w:r w:rsidRPr="00A71300">
        <w:rPr>
          <w:rFonts w:eastAsia="Arial" w:cs="Arial"/>
          <w:spacing w:val="-2"/>
          <w:sz w:val="19"/>
          <w:szCs w:val="19"/>
        </w:rPr>
        <w:t>e</w:t>
      </w:r>
      <w:r w:rsidRPr="00A71300">
        <w:rPr>
          <w:rFonts w:eastAsia="Arial" w:cs="Arial"/>
          <w:spacing w:val="1"/>
          <w:sz w:val="19"/>
          <w:szCs w:val="19"/>
        </w:rPr>
        <w:t>s</w:t>
      </w:r>
      <w:r w:rsidRPr="00A71300">
        <w:rPr>
          <w:rFonts w:eastAsia="Arial" w:cs="Arial"/>
          <w:sz w:val="19"/>
          <w:szCs w:val="19"/>
        </w:rPr>
        <w:t>ta</w:t>
      </w:r>
      <w:r w:rsidRPr="00A71300">
        <w:rPr>
          <w:rFonts w:eastAsia="Arial" w:cs="Arial"/>
          <w:spacing w:val="11"/>
          <w:sz w:val="19"/>
          <w:szCs w:val="19"/>
        </w:rPr>
        <w:t xml:space="preserve"> </w:t>
      </w:r>
      <w:r w:rsidRPr="00A71300">
        <w:rPr>
          <w:rFonts w:eastAsia="Arial" w:cs="Arial"/>
          <w:spacing w:val="1"/>
          <w:sz w:val="19"/>
          <w:szCs w:val="19"/>
        </w:rPr>
        <w:t>cid</w:t>
      </w:r>
      <w:r w:rsidRPr="00A71300">
        <w:rPr>
          <w:rFonts w:eastAsia="Arial" w:cs="Arial"/>
          <w:spacing w:val="-2"/>
          <w:sz w:val="19"/>
          <w:szCs w:val="19"/>
        </w:rPr>
        <w:t>a</w:t>
      </w:r>
      <w:r w:rsidRPr="00A71300">
        <w:rPr>
          <w:rFonts w:eastAsia="Arial" w:cs="Arial"/>
          <w:spacing w:val="1"/>
          <w:sz w:val="19"/>
          <w:szCs w:val="19"/>
        </w:rPr>
        <w:t>d</w:t>
      </w:r>
      <w:r w:rsidRPr="00A71300">
        <w:rPr>
          <w:rFonts w:eastAsia="Arial" w:cs="Arial"/>
          <w:sz w:val="19"/>
          <w:szCs w:val="19"/>
        </w:rPr>
        <w:t>e</w:t>
      </w:r>
      <w:r w:rsidRPr="00A71300">
        <w:rPr>
          <w:rFonts w:eastAsia="Arial" w:cs="Arial"/>
          <w:spacing w:val="22"/>
          <w:sz w:val="19"/>
          <w:szCs w:val="19"/>
        </w:rPr>
        <w:t xml:space="preserve"> </w:t>
      </w:r>
      <w:r w:rsidRPr="00A71300">
        <w:rPr>
          <w:rFonts w:eastAsia="Arial" w:cs="Arial"/>
          <w:spacing w:val="1"/>
          <w:sz w:val="19"/>
          <w:szCs w:val="19"/>
        </w:rPr>
        <w:t>d</w:t>
      </w:r>
      <w:r w:rsidRPr="00A71300">
        <w:rPr>
          <w:rFonts w:eastAsia="Arial" w:cs="Arial"/>
          <w:sz w:val="19"/>
          <w:szCs w:val="19"/>
        </w:rPr>
        <w:t>e</w:t>
      </w:r>
      <w:r w:rsidRPr="00A71300">
        <w:rPr>
          <w:rFonts w:eastAsia="Arial" w:cs="Arial"/>
          <w:spacing w:val="13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C</w:t>
      </w:r>
      <w:r w:rsidRPr="00A71300">
        <w:rPr>
          <w:rFonts w:eastAsia="Arial" w:cs="Arial"/>
          <w:spacing w:val="-2"/>
          <w:sz w:val="19"/>
          <w:szCs w:val="19"/>
        </w:rPr>
        <w:t>a</w:t>
      </w:r>
      <w:r w:rsidRPr="00A71300">
        <w:rPr>
          <w:rFonts w:eastAsia="Arial" w:cs="Arial"/>
          <w:spacing w:val="1"/>
          <w:sz w:val="19"/>
          <w:szCs w:val="19"/>
        </w:rPr>
        <w:t>n</w:t>
      </w:r>
      <w:r w:rsidRPr="00A71300">
        <w:rPr>
          <w:rFonts w:eastAsia="Arial" w:cs="Arial"/>
          <w:spacing w:val="-2"/>
          <w:sz w:val="19"/>
          <w:szCs w:val="19"/>
        </w:rPr>
        <w:t>o</w:t>
      </w:r>
      <w:r w:rsidRPr="00A71300">
        <w:rPr>
          <w:rFonts w:eastAsia="Arial" w:cs="Arial"/>
          <w:spacing w:val="1"/>
          <w:sz w:val="19"/>
          <w:szCs w:val="19"/>
        </w:rPr>
        <w:t>inh</w:t>
      </w:r>
      <w:r w:rsidRPr="00A71300">
        <w:rPr>
          <w:rFonts w:eastAsia="Arial" w:cs="Arial"/>
          <w:spacing w:val="-2"/>
          <w:sz w:val="19"/>
          <w:szCs w:val="19"/>
        </w:rPr>
        <w:t>a</w:t>
      </w:r>
      <w:r w:rsidRPr="00A71300">
        <w:rPr>
          <w:rFonts w:eastAsia="Arial" w:cs="Arial"/>
          <w:sz w:val="19"/>
          <w:szCs w:val="19"/>
        </w:rPr>
        <w:t>s</w:t>
      </w:r>
      <w:r w:rsidRPr="00A71300">
        <w:rPr>
          <w:rFonts w:eastAsia="Arial" w:cs="Arial"/>
          <w:spacing w:val="15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-</w:t>
      </w:r>
      <w:r w:rsidRPr="00A71300">
        <w:rPr>
          <w:rFonts w:eastAsia="Arial" w:cs="Arial"/>
          <w:spacing w:val="13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SC,</w:t>
      </w:r>
      <w:r w:rsidRPr="00A71300">
        <w:rPr>
          <w:rFonts w:eastAsia="Arial" w:cs="Arial"/>
          <w:spacing w:val="12"/>
          <w:sz w:val="19"/>
          <w:szCs w:val="19"/>
        </w:rPr>
        <w:t xml:space="preserve"> </w:t>
      </w:r>
      <w:r w:rsidRPr="00A71300">
        <w:rPr>
          <w:rFonts w:eastAsia="Arial" w:cs="Arial"/>
          <w:spacing w:val="1"/>
          <w:sz w:val="19"/>
          <w:szCs w:val="19"/>
        </w:rPr>
        <w:t>po</w:t>
      </w:r>
      <w:r w:rsidRPr="00A71300">
        <w:rPr>
          <w:rFonts w:eastAsia="Arial" w:cs="Arial"/>
          <w:sz w:val="19"/>
          <w:szCs w:val="19"/>
        </w:rPr>
        <w:t>rt</w:t>
      </w:r>
      <w:r w:rsidRPr="00A71300">
        <w:rPr>
          <w:rFonts w:eastAsia="Arial" w:cs="Arial"/>
          <w:spacing w:val="1"/>
          <w:sz w:val="19"/>
          <w:szCs w:val="19"/>
        </w:rPr>
        <w:t>a</w:t>
      </w:r>
      <w:r w:rsidRPr="00A71300">
        <w:rPr>
          <w:rFonts w:eastAsia="Arial" w:cs="Arial"/>
          <w:spacing w:val="-2"/>
          <w:sz w:val="19"/>
          <w:szCs w:val="19"/>
        </w:rPr>
        <w:t>d</w:t>
      </w:r>
      <w:r w:rsidRPr="00A71300">
        <w:rPr>
          <w:rFonts w:eastAsia="Arial" w:cs="Arial"/>
          <w:spacing w:val="1"/>
          <w:sz w:val="19"/>
          <w:szCs w:val="19"/>
        </w:rPr>
        <w:t>o</w:t>
      </w:r>
      <w:r w:rsidRPr="00A71300">
        <w:rPr>
          <w:rFonts w:eastAsia="Arial" w:cs="Arial"/>
          <w:sz w:val="19"/>
          <w:szCs w:val="19"/>
        </w:rPr>
        <w:t>r</w:t>
      </w:r>
      <w:r w:rsidRPr="00A71300">
        <w:rPr>
          <w:rFonts w:eastAsia="Arial" w:cs="Arial"/>
          <w:spacing w:val="12"/>
          <w:sz w:val="19"/>
          <w:szCs w:val="19"/>
        </w:rPr>
        <w:t xml:space="preserve"> </w:t>
      </w:r>
      <w:r w:rsidRPr="00A71300">
        <w:rPr>
          <w:rFonts w:eastAsia="Arial" w:cs="Arial"/>
          <w:spacing w:val="1"/>
          <w:sz w:val="19"/>
          <w:szCs w:val="19"/>
        </w:rPr>
        <w:t>d</w:t>
      </w:r>
      <w:r w:rsidRPr="00A71300">
        <w:rPr>
          <w:rFonts w:eastAsia="Arial" w:cs="Arial"/>
          <w:sz w:val="19"/>
          <w:szCs w:val="19"/>
        </w:rPr>
        <w:t>o</w:t>
      </w:r>
      <w:r w:rsidRPr="00A71300">
        <w:rPr>
          <w:rFonts w:eastAsia="Arial" w:cs="Arial"/>
          <w:spacing w:val="13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C</w:t>
      </w:r>
      <w:r w:rsidRPr="00A71300">
        <w:rPr>
          <w:rFonts w:eastAsia="Arial" w:cs="Arial"/>
          <w:spacing w:val="-3"/>
          <w:sz w:val="19"/>
          <w:szCs w:val="19"/>
        </w:rPr>
        <w:t>P</w:t>
      </w:r>
      <w:r w:rsidRPr="00A71300">
        <w:rPr>
          <w:rFonts w:eastAsia="Arial" w:cs="Arial"/>
          <w:sz w:val="19"/>
          <w:szCs w:val="19"/>
        </w:rPr>
        <w:t xml:space="preserve">F </w:t>
      </w:r>
      <w:r w:rsidRPr="00A71300">
        <w:rPr>
          <w:rFonts w:eastAsia="Arial" w:cs="Arial"/>
          <w:spacing w:val="1"/>
          <w:sz w:val="19"/>
          <w:szCs w:val="19"/>
        </w:rPr>
        <w:t>n</w:t>
      </w:r>
      <w:r w:rsidRPr="00A71300">
        <w:rPr>
          <w:rFonts w:eastAsia="Arial" w:cs="Arial"/>
          <w:sz w:val="19"/>
          <w:szCs w:val="19"/>
        </w:rPr>
        <w:t>.º</w:t>
      </w:r>
      <w:r w:rsidRPr="00A71300">
        <w:rPr>
          <w:rFonts w:eastAsia="Arial" w:cs="Arial"/>
          <w:spacing w:val="2"/>
          <w:sz w:val="19"/>
          <w:szCs w:val="19"/>
        </w:rPr>
        <w:t xml:space="preserve"> 003.649.429-16</w:t>
      </w:r>
      <w:r w:rsidRPr="00A71300">
        <w:rPr>
          <w:rFonts w:eastAsia="Arial" w:cs="Arial"/>
          <w:spacing w:val="3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e</w:t>
      </w:r>
      <w:r w:rsidRPr="00A71300">
        <w:rPr>
          <w:rFonts w:eastAsia="Arial" w:cs="Arial"/>
          <w:spacing w:val="3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RG</w:t>
      </w:r>
      <w:r w:rsidRPr="00A71300">
        <w:rPr>
          <w:rFonts w:eastAsia="Arial" w:cs="Arial"/>
          <w:spacing w:val="1"/>
          <w:sz w:val="19"/>
          <w:szCs w:val="19"/>
        </w:rPr>
        <w:t xml:space="preserve"> n</w:t>
      </w:r>
      <w:r w:rsidRPr="00A71300">
        <w:rPr>
          <w:rFonts w:eastAsia="Arial" w:cs="Arial"/>
          <w:sz w:val="19"/>
          <w:szCs w:val="19"/>
        </w:rPr>
        <w:t>.º</w:t>
      </w:r>
      <w:r w:rsidRPr="00A71300">
        <w:rPr>
          <w:rFonts w:eastAsia="Arial" w:cs="Arial"/>
          <w:spacing w:val="2"/>
          <w:sz w:val="19"/>
          <w:szCs w:val="19"/>
        </w:rPr>
        <w:t xml:space="preserve"> 3.114.763</w:t>
      </w:r>
      <w:r w:rsidRPr="00A71300">
        <w:rPr>
          <w:rFonts w:eastAsia="Arial" w:cs="Arial"/>
          <w:spacing w:val="3"/>
          <w:sz w:val="19"/>
          <w:szCs w:val="19"/>
        </w:rPr>
        <w:t xml:space="preserve"> </w:t>
      </w:r>
      <w:r w:rsidRPr="00A71300">
        <w:rPr>
          <w:rFonts w:eastAsia="Arial" w:cs="Arial"/>
          <w:sz w:val="19"/>
          <w:szCs w:val="19"/>
        </w:rPr>
        <w:t>SSP/S</w:t>
      </w:r>
      <w:r w:rsidRPr="00A71300">
        <w:rPr>
          <w:rFonts w:eastAsia="Arial" w:cs="Arial"/>
          <w:spacing w:val="3"/>
          <w:sz w:val="19"/>
          <w:szCs w:val="19"/>
        </w:rPr>
        <w:t>C</w:t>
      </w:r>
      <w:r w:rsidRPr="00A71300">
        <w:rPr>
          <w:rFonts w:cs="Arial"/>
          <w:sz w:val="19"/>
          <w:szCs w:val="19"/>
        </w:rPr>
        <w:t xml:space="preserve">, no final assinado, uso de suas atribuições, neste ato denominado simplesmente </w:t>
      </w:r>
      <w:r w:rsidRPr="00A71300">
        <w:rPr>
          <w:rFonts w:cs="Arial"/>
          <w:b/>
          <w:bCs/>
          <w:iCs/>
          <w:smallCaps/>
          <w:sz w:val="19"/>
          <w:szCs w:val="19"/>
        </w:rPr>
        <w:t>CONTRATANTE</w:t>
      </w:r>
      <w:r w:rsidRPr="00A71300">
        <w:rPr>
          <w:rFonts w:cs="Arial"/>
          <w:sz w:val="19"/>
          <w:szCs w:val="19"/>
        </w:rPr>
        <w:t xml:space="preserve"> e de outro lado </w:t>
      </w:r>
      <w:r w:rsidRPr="00A71300">
        <w:rPr>
          <w:rFonts w:cs="Arial"/>
          <w:bCs/>
          <w:iCs/>
          <w:sz w:val="19"/>
          <w:szCs w:val="19"/>
        </w:rPr>
        <w:t xml:space="preserve">a </w:t>
      </w:r>
      <w:r w:rsidRPr="00A71300">
        <w:rPr>
          <w:rFonts w:cs="Arial"/>
          <w:b/>
          <w:sz w:val="19"/>
          <w:szCs w:val="19"/>
        </w:rPr>
        <w:t>BALSA NOVA COMERCIAL LTDA -ME</w:t>
      </w:r>
      <w:r w:rsidRPr="00A71300">
        <w:rPr>
          <w:rFonts w:cs="Arial"/>
          <w:sz w:val="19"/>
          <w:szCs w:val="19"/>
        </w:rPr>
        <w:t xml:space="preserve">, inscrita no CNPJ/MF sob o nº 17.348.948/0001-35 com sede na Rua Vereador José Chiquito nº 968 - </w:t>
      </w:r>
      <w:proofErr w:type="spellStart"/>
      <w:r w:rsidRPr="00A71300">
        <w:rPr>
          <w:rFonts w:cs="Arial"/>
          <w:sz w:val="19"/>
          <w:szCs w:val="19"/>
        </w:rPr>
        <w:t>Rodeiozinho</w:t>
      </w:r>
      <w:proofErr w:type="spellEnd"/>
      <w:r w:rsidRPr="00A71300">
        <w:rPr>
          <w:rFonts w:cs="Arial"/>
          <w:sz w:val="19"/>
          <w:szCs w:val="19"/>
        </w:rPr>
        <w:t xml:space="preserve">, na cidade de Balsa Nova, PR, neste ato representada por sua Sócio </w:t>
      </w:r>
      <w:r w:rsidRPr="00A71300">
        <w:rPr>
          <w:rFonts w:cs="Arial"/>
          <w:b/>
          <w:sz w:val="19"/>
          <w:szCs w:val="19"/>
        </w:rPr>
        <w:t>Sr. Wellington Daniel Munhoz</w:t>
      </w:r>
      <w:r w:rsidRPr="00A71300">
        <w:rPr>
          <w:rFonts w:cs="Arial"/>
          <w:b/>
          <w:bCs/>
          <w:sz w:val="19"/>
          <w:szCs w:val="19"/>
        </w:rPr>
        <w:t xml:space="preserve">, </w:t>
      </w:r>
      <w:r w:rsidRPr="00A71300">
        <w:rPr>
          <w:rFonts w:cs="Arial"/>
          <w:bCs/>
          <w:sz w:val="19"/>
          <w:szCs w:val="19"/>
        </w:rPr>
        <w:t>brasileiro, casado, advogado,</w:t>
      </w:r>
      <w:r w:rsidRPr="00A71300">
        <w:rPr>
          <w:rFonts w:cs="Arial"/>
          <w:b/>
          <w:bCs/>
          <w:sz w:val="19"/>
          <w:szCs w:val="19"/>
        </w:rPr>
        <w:t xml:space="preserve"> </w:t>
      </w:r>
      <w:r w:rsidRPr="00A71300">
        <w:rPr>
          <w:rFonts w:cs="Arial"/>
          <w:sz w:val="19"/>
          <w:szCs w:val="19"/>
        </w:rPr>
        <w:t xml:space="preserve"> portador da carteira de identidade nº 6.740.119-0, e do CPF/MF n.º 022.026.489-92, residente e domiciliado à Rua Francisco Manuel da Cruz nº 80, Bairro Centro, na cidade de Balsa Nova, PR, doravante denominada simplesmente </w:t>
      </w:r>
      <w:r w:rsidRPr="00A71300">
        <w:rPr>
          <w:rFonts w:cs="Arial"/>
          <w:b/>
          <w:bCs/>
          <w:iCs/>
          <w:smallCaps/>
          <w:sz w:val="19"/>
          <w:szCs w:val="19"/>
        </w:rPr>
        <w:t>CONTRATADA</w:t>
      </w:r>
      <w:r w:rsidRPr="00A71300">
        <w:rPr>
          <w:rFonts w:cs="Arial"/>
          <w:b/>
          <w:bCs/>
          <w:iCs/>
          <w:sz w:val="19"/>
          <w:szCs w:val="19"/>
        </w:rPr>
        <w:t>,</w:t>
      </w:r>
      <w:r w:rsidRPr="00A71300">
        <w:rPr>
          <w:rFonts w:cs="Arial"/>
          <w:sz w:val="19"/>
          <w:szCs w:val="19"/>
        </w:rPr>
        <w:t xml:space="preserve"> resolvem de comum acordo aditar o presente termo do Contrato, Pregão Presencial nº 132/2014, do Tipo Menor Preço Global por Lote, consoante e decidido no Processo Administrativo nº 195/2014:</w:t>
      </w:r>
    </w:p>
    <w:p w14:paraId="3B8A199A" w14:textId="77777777" w:rsidR="007D16C0" w:rsidRPr="00A71300" w:rsidRDefault="007D16C0" w:rsidP="007D16C0">
      <w:pPr>
        <w:ind w:right="-3" w:firstLine="708"/>
        <w:jc w:val="both"/>
        <w:rPr>
          <w:rFonts w:cs="Arial" w:hint="eastAsia"/>
          <w:b/>
          <w:bCs/>
          <w:iCs/>
          <w:sz w:val="19"/>
          <w:szCs w:val="19"/>
        </w:rPr>
      </w:pPr>
    </w:p>
    <w:p w14:paraId="3C04FDEA" w14:textId="77777777" w:rsidR="007D16C0" w:rsidRPr="00A71300" w:rsidRDefault="007D16C0" w:rsidP="007D16C0">
      <w:pPr>
        <w:ind w:right="-3" w:firstLine="709"/>
        <w:jc w:val="both"/>
        <w:rPr>
          <w:rFonts w:cs="Arial" w:hint="eastAsia"/>
          <w:b/>
          <w:bCs/>
          <w:sz w:val="19"/>
          <w:szCs w:val="19"/>
        </w:rPr>
      </w:pPr>
      <w:r w:rsidRPr="00A71300">
        <w:rPr>
          <w:rFonts w:cs="Arial"/>
          <w:sz w:val="19"/>
          <w:szCs w:val="19"/>
        </w:rPr>
        <w:t xml:space="preserve"> </w:t>
      </w:r>
      <w:r w:rsidRPr="00A71300">
        <w:rPr>
          <w:rFonts w:cs="Arial"/>
          <w:b/>
          <w:bCs/>
          <w:sz w:val="19"/>
          <w:szCs w:val="19"/>
        </w:rPr>
        <w:t>I – DAS ALTERAÇÕES:</w:t>
      </w:r>
    </w:p>
    <w:p w14:paraId="268DD319" w14:textId="77777777" w:rsidR="007D16C0" w:rsidRDefault="007D16C0" w:rsidP="007D16C0">
      <w:pPr>
        <w:pStyle w:val="TextosemFormatao"/>
        <w:ind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9"/>
          <w:szCs w:val="19"/>
        </w:rPr>
        <w:t>Onde lia-se: “</w:t>
      </w:r>
      <w:r w:rsidRPr="00212E64">
        <w:rPr>
          <w:rFonts w:ascii="Arial" w:hAnsi="Arial" w:cs="Arial"/>
          <w:bCs/>
          <w:sz w:val="18"/>
          <w:szCs w:val="18"/>
        </w:rPr>
        <w:t>Fica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12E64">
        <w:rPr>
          <w:rFonts w:ascii="Arial" w:hAnsi="Arial" w:cs="Arial"/>
          <w:bCs/>
          <w:sz w:val="18"/>
          <w:szCs w:val="18"/>
        </w:rPr>
        <w:t xml:space="preserve">ACRESCIDO ao </w:t>
      </w:r>
      <w:r>
        <w:rPr>
          <w:rFonts w:ascii="Arial" w:hAnsi="Arial" w:cs="Arial"/>
          <w:bCs/>
          <w:sz w:val="18"/>
          <w:szCs w:val="18"/>
        </w:rPr>
        <w:t xml:space="preserve">presente </w:t>
      </w:r>
      <w:r w:rsidRPr="00212E64">
        <w:rPr>
          <w:rFonts w:ascii="Arial" w:hAnsi="Arial" w:cs="Arial"/>
          <w:bCs/>
          <w:sz w:val="18"/>
          <w:szCs w:val="18"/>
        </w:rPr>
        <w:t xml:space="preserve">contrato, o valor de </w:t>
      </w:r>
      <w:r w:rsidRPr="00212E64">
        <w:rPr>
          <w:rFonts w:ascii="Arial" w:hAnsi="Arial" w:cs="Arial"/>
          <w:b/>
          <w:bCs/>
          <w:sz w:val="18"/>
          <w:szCs w:val="18"/>
        </w:rPr>
        <w:t xml:space="preserve">R$ </w:t>
      </w:r>
      <w:r>
        <w:rPr>
          <w:rFonts w:ascii="Arial" w:hAnsi="Arial" w:cs="Arial"/>
          <w:b/>
          <w:bCs/>
          <w:sz w:val="18"/>
          <w:szCs w:val="18"/>
        </w:rPr>
        <w:t xml:space="preserve">624.456,12 (seiscentos e vinte e quatro mil quatrocentos e cinquenta e seis reais e doze centavos), </w:t>
      </w:r>
      <w:r w:rsidRPr="00B6176C">
        <w:rPr>
          <w:rFonts w:ascii="Arial" w:hAnsi="Arial" w:cs="Arial"/>
          <w:bCs/>
          <w:sz w:val="18"/>
          <w:szCs w:val="18"/>
        </w:rPr>
        <w:t xml:space="preserve">valor mensal </w:t>
      </w:r>
      <w:r w:rsidRPr="005B44D4">
        <w:rPr>
          <w:rFonts w:ascii="Arial" w:hAnsi="Arial" w:cs="Arial"/>
          <w:b/>
          <w:bCs/>
          <w:sz w:val="18"/>
          <w:szCs w:val="18"/>
        </w:rPr>
        <w:t xml:space="preserve">R$ 52.026,01 (cinquenta e dois mil vinte e seis reais e um </w:t>
      </w:r>
      <w:proofErr w:type="spellStart"/>
      <w:r w:rsidRPr="005B44D4">
        <w:rPr>
          <w:rFonts w:ascii="Arial" w:hAnsi="Arial" w:cs="Arial"/>
          <w:b/>
          <w:bCs/>
          <w:sz w:val="18"/>
          <w:szCs w:val="18"/>
        </w:rPr>
        <w:t>centavop</w:t>
      </w:r>
      <w:proofErr w:type="spellEnd"/>
      <w:r w:rsidRPr="005B44D4">
        <w:rPr>
          <w:rFonts w:ascii="Arial" w:hAnsi="Arial" w:cs="Arial"/>
          <w:b/>
          <w:bCs/>
          <w:sz w:val="18"/>
          <w:szCs w:val="18"/>
        </w:rPr>
        <w:t>),</w:t>
      </w:r>
      <w:r>
        <w:rPr>
          <w:rFonts w:ascii="Arial" w:hAnsi="Arial" w:cs="Arial"/>
          <w:bCs/>
          <w:sz w:val="18"/>
          <w:szCs w:val="18"/>
        </w:rPr>
        <w:t xml:space="preserve"> para o ano de 2019, conforme C.I. n 164/2018, enviada pela Secretaria Municipal do Meio Ambiente.”, Leia-se </w:t>
      </w:r>
      <w:r w:rsidRPr="00212E64">
        <w:rPr>
          <w:rFonts w:ascii="Arial" w:hAnsi="Arial" w:cs="Arial"/>
          <w:bCs/>
          <w:sz w:val="18"/>
          <w:szCs w:val="18"/>
        </w:rPr>
        <w:t>Fica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12E64">
        <w:rPr>
          <w:rFonts w:ascii="Arial" w:hAnsi="Arial" w:cs="Arial"/>
          <w:bCs/>
          <w:sz w:val="18"/>
          <w:szCs w:val="18"/>
        </w:rPr>
        <w:t xml:space="preserve">ACRESCIDO ao </w:t>
      </w:r>
      <w:r>
        <w:rPr>
          <w:rFonts w:ascii="Arial" w:hAnsi="Arial" w:cs="Arial"/>
          <w:bCs/>
          <w:sz w:val="18"/>
          <w:szCs w:val="18"/>
        </w:rPr>
        <w:t xml:space="preserve">presente </w:t>
      </w:r>
      <w:r w:rsidRPr="00212E64">
        <w:rPr>
          <w:rFonts w:ascii="Arial" w:hAnsi="Arial" w:cs="Arial"/>
          <w:bCs/>
          <w:sz w:val="18"/>
          <w:szCs w:val="18"/>
        </w:rPr>
        <w:t xml:space="preserve">contrato, o valor de </w:t>
      </w:r>
      <w:r w:rsidRPr="00212E64">
        <w:rPr>
          <w:rFonts w:ascii="Arial" w:hAnsi="Arial" w:cs="Arial"/>
          <w:b/>
          <w:bCs/>
          <w:sz w:val="18"/>
          <w:szCs w:val="18"/>
        </w:rPr>
        <w:t xml:space="preserve">R$ </w:t>
      </w:r>
      <w:r>
        <w:rPr>
          <w:rFonts w:ascii="Arial" w:hAnsi="Arial" w:cs="Arial"/>
          <w:b/>
          <w:bCs/>
          <w:sz w:val="18"/>
          <w:szCs w:val="18"/>
        </w:rPr>
        <w:t xml:space="preserve">625.392,12, </w:t>
      </w:r>
      <w:r w:rsidRPr="00B6176C">
        <w:rPr>
          <w:rFonts w:ascii="Arial" w:hAnsi="Arial" w:cs="Arial"/>
          <w:bCs/>
          <w:sz w:val="18"/>
          <w:szCs w:val="18"/>
        </w:rPr>
        <w:t>valor mensal R</w:t>
      </w:r>
      <w:r w:rsidRPr="005B44D4">
        <w:rPr>
          <w:rFonts w:ascii="Arial" w:hAnsi="Arial" w:cs="Arial"/>
          <w:b/>
          <w:bCs/>
          <w:sz w:val="18"/>
          <w:szCs w:val="18"/>
        </w:rPr>
        <w:t>$ 52.116,01</w:t>
      </w:r>
      <w:r>
        <w:rPr>
          <w:rFonts w:ascii="Arial" w:hAnsi="Arial" w:cs="Arial"/>
          <w:bCs/>
          <w:sz w:val="18"/>
          <w:szCs w:val="18"/>
        </w:rPr>
        <w:t>, para o ano de 2019, conforme C.I. n 164/2018, enviada pela Secretaria Municipal do Meio Ambiente.</w:t>
      </w:r>
    </w:p>
    <w:p w14:paraId="29E83ECC" w14:textId="77777777" w:rsidR="007D16C0" w:rsidRPr="00A71300" w:rsidRDefault="007D16C0" w:rsidP="007D16C0">
      <w:pPr>
        <w:pStyle w:val="TextosemFormatao"/>
        <w:ind w:firstLine="709"/>
        <w:jc w:val="both"/>
        <w:rPr>
          <w:rFonts w:ascii="Arial" w:hAnsi="Arial" w:cs="Arial"/>
          <w:iCs/>
          <w:sz w:val="19"/>
          <w:szCs w:val="19"/>
        </w:rPr>
      </w:pPr>
    </w:p>
    <w:p w14:paraId="4DBDF458" w14:textId="77777777" w:rsidR="007D16C0" w:rsidRPr="00A71300" w:rsidRDefault="007D16C0" w:rsidP="007D16C0">
      <w:pPr>
        <w:ind w:left="1" w:right="-3" w:firstLine="708"/>
        <w:jc w:val="both"/>
        <w:rPr>
          <w:rFonts w:cs="Arial" w:hint="eastAsia"/>
          <w:b/>
          <w:bCs/>
          <w:sz w:val="19"/>
          <w:szCs w:val="19"/>
        </w:rPr>
      </w:pPr>
      <w:r w:rsidRPr="00A71300">
        <w:rPr>
          <w:rFonts w:cs="Arial"/>
          <w:b/>
          <w:bCs/>
          <w:sz w:val="19"/>
          <w:szCs w:val="19"/>
        </w:rPr>
        <w:t>II – DA RATIFICAÇÃO</w:t>
      </w:r>
    </w:p>
    <w:p w14:paraId="0B53C4D0" w14:textId="77777777" w:rsidR="007D16C0" w:rsidRPr="00A71300" w:rsidRDefault="007D16C0" w:rsidP="007D16C0">
      <w:pPr>
        <w:tabs>
          <w:tab w:val="left" w:pos="709"/>
        </w:tabs>
        <w:ind w:right="-3"/>
        <w:jc w:val="both"/>
        <w:rPr>
          <w:rFonts w:cs="Arial" w:hint="eastAsia"/>
          <w:b/>
          <w:bCs/>
          <w:sz w:val="19"/>
          <w:szCs w:val="19"/>
        </w:rPr>
      </w:pPr>
    </w:p>
    <w:p w14:paraId="27B2282B" w14:textId="77777777" w:rsidR="007D16C0" w:rsidRPr="00A71300" w:rsidRDefault="007D16C0" w:rsidP="007D16C0">
      <w:pPr>
        <w:pStyle w:val="Corpodetexto2"/>
        <w:tabs>
          <w:tab w:val="left" w:pos="4253"/>
        </w:tabs>
        <w:ind w:right="-3" w:firstLine="709"/>
        <w:jc w:val="both"/>
        <w:rPr>
          <w:rFonts w:cs="Arial" w:hint="eastAsia"/>
          <w:sz w:val="19"/>
          <w:szCs w:val="19"/>
        </w:rPr>
      </w:pPr>
      <w:r w:rsidRPr="00A71300">
        <w:rPr>
          <w:rFonts w:cs="Arial"/>
          <w:sz w:val="19"/>
          <w:szCs w:val="19"/>
        </w:rPr>
        <w:t>As demais Cláusulas anteriormente ajustadas permanecem inalteradas.</w:t>
      </w:r>
    </w:p>
    <w:p w14:paraId="78BBD3D5" w14:textId="77777777" w:rsidR="007D16C0" w:rsidRPr="00A71300" w:rsidRDefault="007D16C0" w:rsidP="007D16C0">
      <w:pPr>
        <w:pStyle w:val="Corpodetexto2"/>
        <w:tabs>
          <w:tab w:val="left" w:pos="4253"/>
        </w:tabs>
        <w:ind w:right="-3" w:firstLine="709"/>
        <w:jc w:val="both"/>
        <w:rPr>
          <w:rFonts w:cs="Arial" w:hint="eastAsia"/>
          <w:sz w:val="19"/>
          <w:szCs w:val="19"/>
        </w:rPr>
      </w:pPr>
    </w:p>
    <w:p w14:paraId="58BA86E4" w14:textId="77777777" w:rsidR="007D16C0" w:rsidRPr="00A71300" w:rsidRDefault="007D16C0" w:rsidP="007D16C0">
      <w:pPr>
        <w:pStyle w:val="Corpodetexto2"/>
        <w:tabs>
          <w:tab w:val="left" w:pos="4253"/>
        </w:tabs>
        <w:ind w:right="-3" w:firstLine="709"/>
        <w:jc w:val="both"/>
        <w:rPr>
          <w:rFonts w:cs="Arial" w:hint="eastAsia"/>
          <w:sz w:val="19"/>
          <w:szCs w:val="19"/>
        </w:rPr>
      </w:pPr>
      <w:r w:rsidRPr="00A71300">
        <w:rPr>
          <w:rFonts w:cs="Arial"/>
          <w:sz w:val="19"/>
          <w:szCs w:val="19"/>
        </w:rPr>
        <w:t>E, por estarem acordes, assinam o presente instrumento em 03 (três) vias de igual teor e forma, que depois de lido e achado conforme, é assinado pelas partes Contratantes que a tudo assistiram.</w:t>
      </w:r>
    </w:p>
    <w:p w14:paraId="06D5C40E" w14:textId="77777777" w:rsidR="007D16C0" w:rsidRPr="00A71300" w:rsidRDefault="007D16C0" w:rsidP="007D16C0">
      <w:pPr>
        <w:pStyle w:val="TextosemFormata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1CEFDCA" w14:textId="77777777" w:rsidR="007D16C0" w:rsidRPr="00A71300" w:rsidRDefault="007D16C0" w:rsidP="007D16C0">
      <w:pPr>
        <w:pStyle w:val="TextosemFormata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0CEB0AC6" w14:textId="77777777" w:rsidR="007D16C0" w:rsidRPr="00A71300" w:rsidRDefault="007D16C0" w:rsidP="007D16C0">
      <w:pPr>
        <w:pStyle w:val="TextosemFormata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3008FFFC" w14:textId="77777777" w:rsidR="007D16C0" w:rsidRPr="00A71300" w:rsidRDefault="007D16C0" w:rsidP="007D16C0">
      <w:pPr>
        <w:pStyle w:val="TextosemFormatao"/>
        <w:ind w:left="1" w:firstLine="708"/>
        <w:jc w:val="both"/>
        <w:rPr>
          <w:rFonts w:ascii="Arial" w:hAnsi="Arial" w:cs="Arial"/>
          <w:b/>
          <w:sz w:val="19"/>
          <w:szCs w:val="19"/>
        </w:rPr>
      </w:pPr>
      <w:r w:rsidRPr="00A71300">
        <w:rPr>
          <w:rFonts w:ascii="Arial" w:hAnsi="Arial" w:cs="Arial"/>
          <w:b/>
          <w:sz w:val="19"/>
          <w:szCs w:val="19"/>
        </w:rPr>
        <w:t xml:space="preserve">MUNICÍPIO </w:t>
      </w:r>
      <w:r w:rsidRPr="00A71300">
        <w:rPr>
          <w:rFonts w:ascii="Arial" w:hAnsi="Arial" w:cs="Arial"/>
          <w:b/>
          <w:sz w:val="19"/>
          <w:szCs w:val="19"/>
          <w:lang w:val="es-ES_tradnl"/>
        </w:rPr>
        <w:t>DE CANOINHAS</w:t>
      </w:r>
      <w:r w:rsidRPr="00A71300">
        <w:rPr>
          <w:rFonts w:ascii="Arial" w:hAnsi="Arial" w:cs="Arial"/>
          <w:b/>
          <w:sz w:val="19"/>
          <w:szCs w:val="19"/>
          <w:lang w:val="es-ES_tradnl"/>
        </w:rPr>
        <w:tab/>
      </w:r>
      <w:r w:rsidRPr="00A71300">
        <w:rPr>
          <w:rFonts w:ascii="Arial" w:hAnsi="Arial" w:cs="Arial"/>
          <w:b/>
          <w:sz w:val="19"/>
          <w:szCs w:val="19"/>
          <w:lang w:val="es-ES_tradnl"/>
        </w:rPr>
        <w:tab/>
        <w:t xml:space="preserve">      </w:t>
      </w:r>
      <w:r w:rsidRPr="00A71300">
        <w:rPr>
          <w:rFonts w:ascii="Arial" w:hAnsi="Arial" w:cs="Arial"/>
          <w:b/>
          <w:sz w:val="19"/>
          <w:szCs w:val="19"/>
          <w:lang w:val="es-ES_tradnl"/>
        </w:rPr>
        <w:tab/>
      </w:r>
      <w:r w:rsidRPr="00A71300">
        <w:rPr>
          <w:rFonts w:ascii="Arial" w:hAnsi="Arial" w:cs="Arial"/>
          <w:b/>
          <w:sz w:val="19"/>
          <w:szCs w:val="19"/>
          <w:lang w:val="es-ES_tradnl"/>
        </w:rPr>
        <w:tab/>
      </w:r>
      <w:r w:rsidRPr="00A71300">
        <w:rPr>
          <w:rFonts w:ascii="Arial" w:hAnsi="Arial" w:cs="Arial"/>
          <w:b/>
          <w:sz w:val="19"/>
          <w:szCs w:val="19"/>
        </w:rPr>
        <w:t>BALSA NOVA COMERCIAL LTDA -ME</w:t>
      </w:r>
    </w:p>
    <w:p w14:paraId="645126E9" w14:textId="77777777" w:rsidR="007D16C0" w:rsidRPr="00A71300" w:rsidRDefault="007D16C0" w:rsidP="007D16C0">
      <w:pPr>
        <w:pStyle w:val="TextosemFormatao"/>
        <w:ind w:right="-3"/>
        <w:jc w:val="both"/>
        <w:rPr>
          <w:rFonts w:ascii="Arial" w:hAnsi="Arial" w:cs="Arial"/>
          <w:sz w:val="19"/>
          <w:szCs w:val="19"/>
        </w:rPr>
      </w:pPr>
      <w:r w:rsidRPr="00A71300">
        <w:rPr>
          <w:rFonts w:ascii="Arial" w:hAnsi="Arial" w:cs="Arial"/>
          <w:sz w:val="19"/>
          <w:szCs w:val="19"/>
        </w:rPr>
        <w:t xml:space="preserve">                      Contratante</w:t>
      </w:r>
      <w:r w:rsidRPr="00A71300">
        <w:rPr>
          <w:rFonts w:ascii="Arial" w:hAnsi="Arial" w:cs="Arial"/>
          <w:sz w:val="19"/>
          <w:szCs w:val="19"/>
        </w:rPr>
        <w:tab/>
        <w:t xml:space="preserve">                                                                        Contratada</w:t>
      </w:r>
    </w:p>
    <w:p w14:paraId="184E939C" w14:textId="77777777" w:rsidR="007D16C0" w:rsidRPr="00A71300" w:rsidRDefault="007D16C0" w:rsidP="007D16C0">
      <w:pPr>
        <w:pStyle w:val="TextosemFormatao"/>
        <w:ind w:right="-3"/>
        <w:jc w:val="both"/>
        <w:rPr>
          <w:rFonts w:ascii="Arial" w:hAnsi="Arial" w:cs="Arial"/>
          <w:sz w:val="19"/>
          <w:szCs w:val="19"/>
        </w:rPr>
      </w:pPr>
      <w:r w:rsidRPr="00A71300">
        <w:rPr>
          <w:rFonts w:ascii="Arial" w:hAnsi="Arial" w:cs="Arial"/>
          <w:b/>
          <w:sz w:val="19"/>
          <w:szCs w:val="19"/>
        </w:rPr>
        <w:t xml:space="preserve">         </w:t>
      </w:r>
      <w:r w:rsidRPr="00A71300">
        <w:rPr>
          <w:rFonts w:ascii="Arial" w:hAnsi="Arial" w:cs="Arial"/>
          <w:b/>
          <w:sz w:val="19"/>
          <w:szCs w:val="19"/>
        </w:rPr>
        <w:tab/>
        <w:t xml:space="preserve">   Gilberto dos Passos </w:t>
      </w:r>
      <w:r w:rsidRPr="00A71300">
        <w:rPr>
          <w:rFonts w:ascii="Arial" w:hAnsi="Arial" w:cs="Arial"/>
          <w:b/>
          <w:sz w:val="19"/>
          <w:szCs w:val="19"/>
        </w:rPr>
        <w:tab/>
      </w:r>
      <w:r w:rsidRPr="00A71300">
        <w:rPr>
          <w:rFonts w:ascii="Arial" w:hAnsi="Arial" w:cs="Arial"/>
          <w:b/>
          <w:sz w:val="19"/>
          <w:szCs w:val="19"/>
        </w:rPr>
        <w:tab/>
      </w:r>
      <w:r w:rsidRPr="00A71300">
        <w:rPr>
          <w:rFonts w:ascii="Arial" w:hAnsi="Arial" w:cs="Arial"/>
          <w:b/>
          <w:sz w:val="19"/>
          <w:szCs w:val="19"/>
        </w:rPr>
        <w:tab/>
        <w:t xml:space="preserve">                       Wellington Daniel Munhoz</w:t>
      </w:r>
    </w:p>
    <w:p w14:paraId="19818EC8" w14:textId="77777777" w:rsidR="007D16C0" w:rsidRPr="00A71300" w:rsidRDefault="007D16C0" w:rsidP="007D16C0">
      <w:pPr>
        <w:pStyle w:val="TextosemFormatao"/>
        <w:ind w:right="-3"/>
        <w:jc w:val="both"/>
        <w:rPr>
          <w:rFonts w:ascii="Arial" w:hAnsi="Arial" w:cs="Arial"/>
          <w:sz w:val="19"/>
          <w:szCs w:val="19"/>
        </w:rPr>
      </w:pPr>
      <w:r w:rsidRPr="00A71300">
        <w:rPr>
          <w:rFonts w:ascii="Arial" w:hAnsi="Arial" w:cs="Arial"/>
          <w:sz w:val="19"/>
          <w:szCs w:val="19"/>
        </w:rPr>
        <w:t xml:space="preserve">                        Prefeito                                                                                  Representante legal</w:t>
      </w:r>
    </w:p>
    <w:p w14:paraId="1A4F5099" w14:textId="77777777" w:rsidR="007D16C0" w:rsidRDefault="007D16C0" w:rsidP="007D16C0">
      <w:pPr>
        <w:pStyle w:val="TextosemFormatao"/>
        <w:rPr>
          <w:rFonts w:ascii="Arial" w:hAnsi="Arial" w:cs="Arial"/>
          <w:sz w:val="19"/>
          <w:szCs w:val="19"/>
        </w:rPr>
      </w:pPr>
    </w:p>
    <w:p w14:paraId="6FD3AB10" w14:textId="77777777" w:rsidR="007D16C0" w:rsidRPr="00A71300" w:rsidRDefault="007D16C0" w:rsidP="007D16C0">
      <w:pPr>
        <w:pStyle w:val="TextosemFormatao"/>
        <w:rPr>
          <w:rFonts w:ascii="Arial" w:hAnsi="Arial" w:cs="Arial"/>
          <w:sz w:val="19"/>
          <w:szCs w:val="19"/>
        </w:rPr>
      </w:pPr>
    </w:p>
    <w:p w14:paraId="26566878" w14:textId="77777777" w:rsidR="007D16C0" w:rsidRPr="00A71300" w:rsidRDefault="007D16C0" w:rsidP="007D16C0">
      <w:pPr>
        <w:pStyle w:val="TextosemFormatao"/>
        <w:rPr>
          <w:rFonts w:ascii="Arial" w:hAnsi="Arial" w:cs="Arial"/>
          <w:sz w:val="19"/>
          <w:szCs w:val="19"/>
        </w:rPr>
      </w:pPr>
    </w:p>
    <w:p w14:paraId="5BF28D8C" w14:textId="77777777" w:rsidR="007D16C0" w:rsidRPr="00A71300" w:rsidRDefault="007D16C0" w:rsidP="007D16C0">
      <w:pPr>
        <w:spacing w:line="276" w:lineRule="auto"/>
        <w:ind w:right="-3"/>
        <w:rPr>
          <w:rFonts w:cs="Arial" w:hint="eastAsia"/>
          <w:b/>
          <w:sz w:val="19"/>
          <w:szCs w:val="19"/>
          <w:u w:val="single"/>
        </w:rPr>
      </w:pPr>
      <w:r w:rsidRPr="00A71300">
        <w:rPr>
          <w:rFonts w:cs="Arial"/>
          <w:b/>
          <w:sz w:val="19"/>
          <w:szCs w:val="19"/>
        </w:rPr>
        <w:t xml:space="preserve">Visto: Winston </w:t>
      </w:r>
      <w:proofErr w:type="spellStart"/>
      <w:r w:rsidRPr="00A71300">
        <w:rPr>
          <w:rFonts w:cs="Arial"/>
          <w:b/>
          <w:sz w:val="19"/>
          <w:szCs w:val="19"/>
        </w:rPr>
        <w:t>Beyersdorff</w:t>
      </w:r>
      <w:proofErr w:type="spellEnd"/>
      <w:r w:rsidRPr="00A71300">
        <w:rPr>
          <w:rFonts w:cs="Arial"/>
          <w:b/>
          <w:sz w:val="19"/>
          <w:szCs w:val="19"/>
        </w:rPr>
        <w:t xml:space="preserve"> </w:t>
      </w:r>
      <w:proofErr w:type="spellStart"/>
      <w:r w:rsidRPr="00A71300">
        <w:rPr>
          <w:rFonts w:cs="Arial"/>
          <w:b/>
          <w:sz w:val="19"/>
          <w:szCs w:val="19"/>
        </w:rPr>
        <w:t>Lucchiari</w:t>
      </w:r>
      <w:proofErr w:type="spellEnd"/>
    </w:p>
    <w:p w14:paraId="032D186B" w14:textId="77777777" w:rsidR="007D16C0" w:rsidRPr="00A71300" w:rsidRDefault="007D16C0" w:rsidP="007D16C0">
      <w:pPr>
        <w:ind w:right="-1"/>
        <w:jc w:val="both"/>
        <w:rPr>
          <w:rFonts w:cs="Arial" w:hint="eastAsia"/>
          <w:sz w:val="19"/>
          <w:szCs w:val="19"/>
        </w:rPr>
      </w:pPr>
      <w:r w:rsidRPr="00A71300">
        <w:rPr>
          <w:rFonts w:cs="Arial"/>
          <w:sz w:val="19"/>
          <w:szCs w:val="19"/>
        </w:rPr>
        <w:t xml:space="preserve">           Assessoria Jurídica</w:t>
      </w:r>
    </w:p>
    <w:p w14:paraId="740E6B34" w14:textId="77777777" w:rsidR="007D16C0" w:rsidRDefault="007D16C0" w:rsidP="007D16C0">
      <w:pPr>
        <w:ind w:left="1134" w:hanging="1134"/>
        <w:jc w:val="both"/>
        <w:rPr>
          <w:rFonts w:cs="Arial" w:hint="eastAsia"/>
          <w:sz w:val="19"/>
          <w:szCs w:val="19"/>
        </w:rPr>
      </w:pPr>
    </w:p>
    <w:p w14:paraId="68339BC8" w14:textId="77777777" w:rsidR="007D16C0" w:rsidRPr="00A71300" w:rsidRDefault="007D16C0" w:rsidP="007D16C0">
      <w:pPr>
        <w:ind w:left="1134" w:hanging="1134"/>
        <w:jc w:val="both"/>
        <w:rPr>
          <w:rFonts w:cs="Arial" w:hint="eastAsia"/>
          <w:sz w:val="19"/>
          <w:szCs w:val="19"/>
        </w:rPr>
      </w:pPr>
    </w:p>
    <w:p w14:paraId="1EEC3C2C" w14:textId="77777777" w:rsidR="007D16C0" w:rsidRPr="00A71300" w:rsidRDefault="007D16C0" w:rsidP="007D16C0">
      <w:pPr>
        <w:ind w:left="1134" w:hanging="1134"/>
        <w:jc w:val="both"/>
        <w:rPr>
          <w:rFonts w:cs="Arial" w:hint="eastAsia"/>
          <w:sz w:val="19"/>
          <w:szCs w:val="19"/>
        </w:rPr>
      </w:pPr>
    </w:p>
    <w:p w14:paraId="67CD28C4" w14:textId="77777777" w:rsidR="007D16C0" w:rsidRPr="00A71300" w:rsidRDefault="007D16C0" w:rsidP="007D16C0">
      <w:pPr>
        <w:ind w:left="1134" w:hanging="1134"/>
        <w:jc w:val="both"/>
        <w:rPr>
          <w:rFonts w:cs="Arial" w:hint="eastAsia"/>
          <w:sz w:val="19"/>
          <w:szCs w:val="19"/>
        </w:rPr>
      </w:pPr>
      <w:r w:rsidRPr="00A71300">
        <w:rPr>
          <w:rFonts w:cs="Arial"/>
          <w:sz w:val="19"/>
          <w:szCs w:val="19"/>
        </w:rPr>
        <w:t xml:space="preserve">Testemunhas: __________________________.   </w:t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  <w:t>_________________________.</w:t>
      </w:r>
    </w:p>
    <w:p w14:paraId="44A1DDAA" w14:textId="77777777" w:rsidR="007D16C0" w:rsidRPr="00A71300" w:rsidRDefault="007D16C0" w:rsidP="007D16C0">
      <w:pPr>
        <w:ind w:left="1134" w:hanging="1134"/>
        <w:jc w:val="both"/>
        <w:rPr>
          <w:rFonts w:cs="Arial" w:hint="eastAsia"/>
          <w:sz w:val="19"/>
          <w:szCs w:val="19"/>
        </w:rPr>
      </w:pPr>
      <w:r w:rsidRPr="00A71300">
        <w:rPr>
          <w:rFonts w:cs="Arial"/>
          <w:sz w:val="19"/>
          <w:szCs w:val="19"/>
        </w:rPr>
        <w:t xml:space="preserve"> </w:t>
      </w:r>
      <w:r w:rsidRPr="00A71300">
        <w:rPr>
          <w:rFonts w:cs="Arial"/>
          <w:sz w:val="19"/>
          <w:szCs w:val="19"/>
        </w:rPr>
        <w:tab/>
        <w:t xml:space="preserve">   Nome:</w:t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  <w:t xml:space="preserve">Nome: </w:t>
      </w:r>
    </w:p>
    <w:p w14:paraId="10C1A345" w14:textId="77777777" w:rsidR="007D16C0" w:rsidRPr="00A71300" w:rsidRDefault="007D16C0" w:rsidP="007D16C0">
      <w:pPr>
        <w:ind w:left="1134" w:hanging="1134"/>
        <w:jc w:val="both"/>
        <w:rPr>
          <w:rFonts w:cs="Arial" w:hint="eastAsia"/>
          <w:sz w:val="19"/>
          <w:szCs w:val="19"/>
        </w:rPr>
      </w:pPr>
      <w:r w:rsidRPr="00A71300">
        <w:rPr>
          <w:rFonts w:cs="Arial"/>
          <w:sz w:val="19"/>
          <w:szCs w:val="19"/>
        </w:rPr>
        <w:tab/>
        <w:t xml:space="preserve">   CPF: </w:t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  <w:t xml:space="preserve">       </w:t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</w:r>
      <w:r w:rsidRPr="00A71300">
        <w:rPr>
          <w:rFonts w:cs="Arial"/>
          <w:sz w:val="19"/>
          <w:szCs w:val="19"/>
        </w:rPr>
        <w:tab/>
        <w:t xml:space="preserve">CPF:  </w:t>
      </w:r>
    </w:p>
    <w:p w14:paraId="6FA13FBE" w14:textId="77777777" w:rsidR="007D16C0" w:rsidRPr="00A71300" w:rsidRDefault="007D16C0" w:rsidP="007D16C0">
      <w:pPr>
        <w:pStyle w:val="TextosemFormatao"/>
        <w:rPr>
          <w:rFonts w:ascii="Arial" w:hAnsi="Arial" w:cs="Arial"/>
          <w:b/>
          <w:bCs/>
          <w:sz w:val="19"/>
          <w:szCs w:val="19"/>
        </w:rPr>
      </w:pPr>
    </w:p>
    <w:p w14:paraId="18174646" w14:textId="77777777" w:rsidR="005708A5" w:rsidRDefault="005708A5">
      <w:pPr>
        <w:jc w:val="center"/>
        <w:rPr>
          <w:rFonts w:hint="eastAsia"/>
        </w:rPr>
      </w:pPr>
    </w:p>
    <w:sectPr w:rsidR="005708A5" w:rsidSect="005708A5">
      <w:headerReference w:type="default" r:id="rId6"/>
      <w:footerReference w:type="default" r:id="rId7"/>
      <w:pgSz w:w="11906" w:h="16838"/>
      <w:pgMar w:top="1757" w:right="1134" w:bottom="1134" w:left="1134" w:header="283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09D9" w14:textId="77777777" w:rsidR="00DC359C" w:rsidRDefault="00DC359C" w:rsidP="005708A5">
      <w:pPr>
        <w:rPr>
          <w:rFonts w:hint="eastAsia"/>
        </w:rPr>
      </w:pPr>
      <w:r>
        <w:separator/>
      </w:r>
    </w:p>
  </w:endnote>
  <w:endnote w:type="continuationSeparator" w:id="0">
    <w:p w14:paraId="7D893A26" w14:textId="77777777" w:rsidR="00DC359C" w:rsidRDefault="00DC359C" w:rsidP="005708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20"/>
      <w:gridCol w:w="4818"/>
    </w:tblGrid>
    <w:tr w:rsidR="005708A5" w14:paraId="03A188B5" w14:textId="77777777">
      <w:tc>
        <w:tcPr>
          <w:tcW w:w="4819" w:type="dxa"/>
          <w:shd w:val="clear" w:color="auto" w:fill="auto"/>
        </w:tcPr>
        <w:p w14:paraId="4F9FA22A" w14:textId="77777777" w:rsidR="005708A5" w:rsidRDefault="00DC359C">
          <w:pPr>
            <w:pStyle w:val="Rodap1"/>
            <w:jc w:val="center"/>
            <w:rPr>
              <w:rFonts w:hint="eastAsia"/>
            </w:rPr>
          </w:pPr>
          <w:r>
            <w:rPr>
              <w:rFonts w:ascii="Arial" w:hAnsi="Arial"/>
              <w:sz w:val="16"/>
              <w:szCs w:val="16"/>
            </w:rPr>
            <w:t xml:space="preserve">Pg. </w:t>
          </w:r>
          <w:r w:rsidR="005708A5"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>PAGE</w:instrText>
          </w:r>
          <w:r w:rsidR="005708A5">
            <w:rPr>
              <w:rFonts w:ascii="Arial" w:hAnsi="Arial"/>
              <w:sz w:val="16"/>
              <w:szCs w:val="16"/>
            </w:rPr>
            <w:fldChar w:fldCharType="separate"/>
          </w:r>
          <w:r w:rsidR="007D16C0">
            <w:rPr>
              <w:rFonts w:ascii="Arial" w:hAnsi="Arial"/>
              <w:noProof/>
              <w:sz w:val="16"/>
              <w:szCs w:val="16"/>
            </w:rPr>
            <w:t>2</w:t>
          </w:r>
          <w:r w:rsidR="005708A5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4818" w:type="dxa"/>
          <w:shd w:val="clear" w:color="auto" w:fill="auto"/>
        </w:tcPr>
        <w:p w14:paraId="3A1CF2F6" w14:textId="77777777" w:rsidR="005708A5" w:rsidRDefault="005708A5">
          <w:pPr>
            <w:pStyle w:val="Rodap1"/>
            <w:jc w:val="center"/>
            <w:rPr>
              <w:rFonts w:hint="eastAsia"/>
              <w:color w:val="000000"/>
              <w:sz w:val="16"/>
              <w:szCs w:val="16"/>
            </w:rPr>
          </w:pPr>
        </w:p>
      </w:tc>
    </w:tr>
  </w:tbl>
  <w:p w14:paraId="67064A37" w14:textId="77777777" w:rsidR="005708A5" w:rsidRDefault="005708A5">
    <w:pPr>
      <w:pStyle w:val="Rodap1"/>
      <w:jc w:val="both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FB4C9" w14:textId="77777777" w:rsidR="00DC359C" w:rsidRDefault="00DC359C" w:rsidP="005708A5">
      <w:pPr>
        <w:rPr>
          <w:rFonts w:hint="eastAsia"/>
        </w:rPr>
      </w:pPr>
      <w:r>
        <w:separator/>
      </w:r>
    </w:p>
  </w:footnote>
  <w:footnote w:type="continuationSeparator" w:id="0">
    <w:p w14:paraId="60B2611A" w14:textId="77777777" w:rsidR="00DC359C" w:rsidRDefault="00DC359C" w:rsidP="005708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C653A" w14:textId="77777777" w:rsidR="005708A5" w:rsidRDefault="00DC359C">
    <w:pPr>
      <w:jc w:val="center"/>
      <w:rPr>
        <w:rFonts w:hint="eastAsia"/>
      </w:rPr>
    </w:pPr>
    <w:r>
      <w:rPr>
        <w:noProof/>
        <w:lang w:eastAsia="pt-BR" w:bidi="ar-SA"/>
      </w:rPr>
      <w:drawing>
        <wp:inline distT="0" distB="0" distL="0" distR="0" wp14:anchorId="60D22461" wp14:editId="78CA8888">
          <wp:extent cx="558800" cy="7562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446ED" w14:textId="77777777" w:rsidR="005708A5" w:rsidRDefault="00DC359C">
    <w:pPr>
      <w:tabs>
        <w:tab w:val="center" w:pos="4252"/>
        <w:tab w:val="center" w:pos="4419"/>
        <w:tab w:val="left" w:pos="6600"/>
        <w:tab w:val="right" w:pos="8838"/>
      </w:tabs>
      <w:jc w:val="center"/>
      <w:rPr>
        <w:rFonts w:hint="eastAsia"/>
      </w:rPr>
    </w:pPr>
    <w:r>
      <w:t>Estado de Santa Catarina</w:t>
    </w:r>
  </w:p>
  <w:p w14:paraId="6BE1B84E" w14:textId="77777777" w:rsidR="005708A5" w:rsidRDefault="00DC359C">
    <w:pPr>
      <w:tabs>
        <w:tab w:val="center" w:pos="4535"/>
        <w:tab w:val="left" w:pos="7215"/>
        <w:tab w:val="right" w:pos="8838"/>
      </w:tabs>
      <w:jc w:val="center"/>
      <w:rPr>
        <w:rFonts w:hint="eastAsia"/>
      </w:rPr>
    </w:pPr>
    <w:r>
      <w:rPr>
        <w:b/>
        <w:bCs/>
      </w:rPr>
      <w:t>Prefeitura Municipal de Canoinhas</w:t>
    </w:r>
  </w:p>
  <w:p w14:paraId="4D6869BE" w14:textId="77777777" w:rsidR="005708A5" w:rsidRDefault="005708A5">
    <w:pPr>
      <w:pStyle w:val="Cabealho1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A5"/>
    <w:rsid w:val="005708A5"/>
    <w:rsid w:val="007D16C0"/>
    <w:rsid w:val="00A676CE"/>
    <w:rsid w:val="00D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302D"/>
  <w15:docId w15:val="{6DF5698A-5674-4915-8C60-C204AEA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CA"/>
    <w:pPr>
      <w:widowControl w:val="0"/>
      <w:suppressAutoHyphens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4E2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nkdaInternet">
    <w:name w:val="Link da Internet"/>
    <w:rsid w:val="004E24CA"/>
    <w:rPr>
      <w:color w:val="000080"/>
      <w:u w:val="single"/>
    </w:rPr>
  </w:style>
  <w:style w:type="character" w:customStyle="1" w:styleId="RodapChar">
    <w:name w:val="Rodapé Char"/>
    <w:basedOn w:val="Fontepargpadro"/>
    <w:uiPriority w:val="99"/>
    <w:qFormat/>
    <w:rsid w:val="00282139"/>
    <w:rPr>
      <w:color w:val="00000A"/>
      <w:sz w:val="24"/>
      <w:szCs w:val="21"/>
    </w:rPr>
  </w:style>
  <w:style w:type="character" w:styleId="Nmerodepgina">
    <w:name w:val="page number"/>
    <w:basedOn w:val="Fontepargpadro"/>
    <w:qFormat/>
    <w:rsid w:val="004E24C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37E1"/>
    <w:rPr>
      <w:rFonts w:ascii="Tahoma" w:hAnsi="Tahoma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E537E1"/>
    <w:rPr>
      <w:color w:val="00000A"/>
      <w:sz w:val="24"/>
      <w:szCs w:val="21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E537E1"/>
    <w:rPr>
      <w:color w:val="00000A"/>
      <w:sz w:val="24"/>
      <w:szCs w:val="21"/>
    </w:rPr>
  </w:style>
  <w:style w:type="paragraph" w:styleId="Ttulo">
    <w:name w:val="Title"/>
    <w:basedOn w:val="Normal"/>
    <w:next w:val="Corpodetexto"/>
    <w:qFormat/>
    <w:rsid w:val="004E24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E24CA"/>
    <w:pPr>
      <w:spacing w:after="140" w:line="276" w:lineRule="auto"/>
    </w:pPr>
  </w:style>
  <w:style w:type="paragraph" w:styleId="Lista">
    <w:name w:val="List"/>
    <w:basedOn w:val="Normal"/>
    <w:rsid w:val="004E24CA"/>
  </w:style>
  <w:style w:type="paragraph" w:customStyle="1" w:styleId="Legenda1">
    <w:name w:val="Legenda1"/>
    <w:basedOn w:val="Normal"/>
    <w:qFormat/>
    <w:rsid w:val="004E24C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E24CA"/>
    <w:pPr>
      <w:suppressLineNumbers/>
    </w:pPr>
  </w:style>
  <w:style w:type="paragraph" w:customStyle="1" w:styleId="Ttulo1">
    <w:name w:val="Título1"/>
    <w:basedOn w:val="Normal"/>
    <w:qFormat/>
    <w:rsid w:val="004E24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qFormat/>
    <w:rsid w:val="004E24CA"/>
    <w:pPr>
      <w:spacing w:after="140" w:line="288" w:lineRule="auto"/>
    </w:pPr>
  </w:style>
  <w:style w:type="paragraph" w:styleId="Legenda">
    <w:name w:val="caption"/>
    <w:basedOn w:val="Normal"/>
    <w:qFormat/>
    <w:rsid w:val="004E24CA"/>
    <w:pPr>
      <w:suppressLineNumbers/>
      <w:spacing w:before="120" w:after="120"/>
    </w:pPr>
    <w:rPr>
      <w:i/>
      <w:iCs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E537E1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qFormat/>
    <w:rsid w:val="004E24CA"/>
    <w:pPr>
      <w:suppressLineNumbers/>
    </w:pPr>
  </w:style>
  <w:style w:type="paragraph" w:customStyle="1" w:styleId="Ttulodetabela">
    <w:name w:val="Título de tabela"/>
    <w:basedOn w:val="Contedodatabela"/>
    <w:qFormat/>
    <w:rsid w:val="004E24CA"/>
    <w:pPr>
      <w:jc w:val="center"/>
    </w:pPr>
    <w:rPr>
      <w:b/>
      <w:bCs/>
    </w:rPr>
  </w:style>
  <w:style w:type="paragraph" w:customStyle="1" w:styleId="Rodap1">
    <w:name w:val="Rodapé1"/>
    <w:basedOn w:val="Normal"/>
    <w:link w:val="RodapChar1"/>
    <w:uiPriority w:val="99"/>
    <w:semiHidden/>
    <w:unhideWhenUsed/>
    <w:rsid w:val="00E537E1"/>
    <w:pPr>
      <w:tabs>
        <w:tab w:val="center" w:pos="4252"/>
        <w:tab w:val="right" w:pos="8504"/>
      </w:tabs>
    </w:pPr>
    <w:rPr>
      <w:szCs w:val="21"/>
    </w:rPr>
  </w:style>
  <w:style w:type="paragraph" w:styleId="Corpodetexto2">
    <w:name w:val="Body Text 2"/>
    <w:basedOn w:val="Normal"/>
    <w:qFormat/>
    <w:rsid w:val="004E24CA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37E1"/>
    <w:rPr>
      <w:rFonts w:ascii="Tahoma" w:hAnsi="Tahoma"/>
      <w:sz w:val="16"/>
      <w:szCs w:val="1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D16C0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D16C0"/>
    <w:rPr>
      <w:color w:val="00000A"/>
      <w:sz w:val="24"/>
      <w:szCs w:val="21"/>
    </w:rPr>
  </w:style>
  <w:style w:type="paragraph" w:styleId="TextosemFormatao">
    <w:name w:val="Plain Text"/>
    <w:basedOn w:val="Normal"/>
    <w:link w:val="TextosemFormataoChar"/>
    <w:rsid w:val="007D16C0"/>
    <w:pPr>
      <w:widowControl/>
    </w:pPr>
    <w:rPr>
      <w:rFonts w:ascii="Courier New" w:eastAsia="Times New Roman" w:hAnsi="Courier New" w:cs="Times New Roman"/>
      <w:color w:val="auto"/>
      <w:sz w:val="20"/>
      <w:szCs w:val="20"/>
      <w:lang w:eastAsia="ar-SA" w:bidi="ar-SA"/>
    </w:rPr>
  </w:style>
  <w:style w:type="character" w:customStyle="1" w:styleId="TextosemFormataoChar">
    <w:name w:val="Texto sem Formatação Char"/>
    <w:basedOn w:val="Fontepargpadro"/>
    <w:link w:val="TextosemFormatao"/>
    <w:rsid w:val="007D16C0"/>
    <w:rPr>
      <w:rFonts w:ascii="Courier New" w:eastAsia="Times New Roman" w:hAnsi="Courier New" w:cs="Times New Roman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licitacaosala</dc:creator>
  <dc:description/>
  <cp:lastModifiedBy>Danielle</cp:lastModifiedBy>
  <cp:revision>2</cp:revision>
  <dcterms:created xsi:type="dcterms:W3CDTF">2020-01-15T19:44:00Z</dcterms:created>
  <dcterms:modified xsi:type="dcterms:W3CDTF">2020-01-15T19:44:00Z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