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F9E" w:rsidRDefault="00901F9E" w:rsidP="00901F9E">
      <w:pPr>
        <w:pStyle w:val="Ttulo1"/>
        <w:spacing w:line="360" w:lineRule="auto"/>
        <w:ind w:left="0"/>
        <w:rPr>
          <w:rFonts w:asciiTheme="minorHAnsi" w:hAnsiTheme="minorHAnsi" w:cstheme="minorHAnsi"/>
          <w:szCs w:val="24"/>
        </w:rPr>
      </w:pPr>
      <w:bookmarkStart w:id="0" w:name="_Hlk64641824"/>
      <w:r>
        <w:rPr>
          <w:rFonts w:asciiTheme="minorHAnsi" w:hAnsiTheme="minorHAnsi" w:cstheme="minorHAnsi"/>
          <w:szCs w:val="24"/>
        </w:rPr>
        <w:t>VAGAS ABERTAS PARA A SECRETARIA MUNICIPAL DE EDUCAÇÃO</w:t>
      </w:r>
    </w:p>
    <w:p w:rsidR="00632E50" w:rsidRDefault="00901F9E" w:rsidP="00632E50">
      <w:pPr>
        <w:spacing w:line="36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Convoca-se os candidatos classificados no Processo Seletivo Simplificado nº 001/2019 (Edital nº. 009/SME/2019 de 19/11/2019) para comparecerem na escolha de vagas </w:t>
      </w:r>
      <w:r w:rsidR="003768B7">
        <w:rPr>
          <w:rFonts w:cstheme="minorHAnsi"/>
          <w:b/>
          <w:sz w:val="24"/>
          <w:szCs w:val="24"/>
        </w:rPr>
        <w:t>dia 19</w:t>
      </w:r>
      <w:r>
        <w:rPr>
          <w:rFonts w:cstheme="minorHAnsi"/>
          <w:b/>
          <w:sz w:val="24"/>
          <w:szCs w:val="24"/>
        </w:rPr>
        <w:t>/10/2021</w:t>
      </w:r>
      <w:r>
        <w:rPr>
          <w:rFonts w:cstheme="minorHAnsi"/>
          <w:sz w:val="24"/>
          <w:szCs w:val="24"/>
        </w:rPr>
        <w:t xml:space="preserve"> na </w:t>
      </w:r>
      <w:r>
        <w:rPr>
          <w:rFonts w:cstheme="minorHAnsi"/>
          <w:b/>
          <w:sz w:val="24"/>
          <w:szCs w:val="24"/>
        </w:rPr>
        <w:t xml:space="preserve">SECRETARIA MUNICIPAL DE EDUCAÇÃO, </w:t>
      </w:r>
      <w:r>
        <w:rPr>
          <w:rFonts w:cstheme="minorHAnsi"/>
          <w:sz w:val="24"/>
          <w:szCs w:val="24"/>
        </w:rPr>
        <w:t>conforme vagas e horários abaixo descritos;</w:t>
      </w:r>
      <w:bookmarkEnd w:id="0"/>
    </w:p>
    <w:p w:rsidR="004E17E8" w:rsidRDefault="004E17E8" w:rsidP="004E17E8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Horário da escolha para </w:t>
      </w:r>
      <w:r w:rsidR="002E2336">
        <w:rPr>
          <w:rFonts w:cstheme="minorHAnsi"/>
          <w:b/>
          <w:sz w:val="24"/>
          <w:szCs w:val="24"/>
          <w:highlight w:val="yellow"/>
        </w:rPr>
        <w:t xml:space="preserve">PROFESSOR DE ARTE 9 HORAS </w:t>
      </w:r>
      <w:r>
        <w:rPr>
          <w:rFonts w:cstheme="minorHAnsi"/>
          <w:b/>
          <w:sz w:val="24"/>
          <w:szCs w:val="24"/>
          <w:highlight w:val="yellow"/>
        </w:rPr>
        <w:t xml:space="preserve"> </w:t>
      </w:r>
    </w:p>
    <w:tbl>
      <w:tblPr>
        <w:tblW w:w="4894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3387"/>
        <w:gridCol w:w="2783"/>
      </w:tblGrid>
      <w:tr w:rsidR="004E17E8" w:rsidTr="00095135">
        <w:trPr>
          <w:trHeight w:val="53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E8" w:rsidRDefault="004E17E8" w:rsidP="004E17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PROFESSOR DE ARTE</w:t>
            </w:r>
          </w:p>
        </w:tc>
      </w:tr>
      <w:tr w:rsidR="004E17E8" w:rsidTr="00095135">
        <w:trPr>
          <w:trHeight w:val="517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E8" w:rsidRDefault="004E17E8" w:rsidP="000951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LOCAL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E8" w:rsidRDefault="004E17E8" w:rsidP="000951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CARGA HORÁRIA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E8" w:rsidRDefault="004E17E8" w:rsidP="00095135">
            <w:pPr>
              <w:tabs>
                <w:tab w:val="left" w:pos="510"/>
                <w:tab w:val="center" w:pos="1380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NOME/</w:t>
            </w:r>
            <w:r>
              <w:rPr>
                <w:rFonts w:cstheme="minorHAnsi"/>
                <w:b/>
                <w:sz w:val="24"/>
                <w:szCs w:val="24"/>
              </w:rPr>
              <w:tab/>
              <w:t>ASS./ TELEFONE</w:t>
            </w:r>
          </w:p>
        </w:tc>
      </w:tr>
      <w:tr w:rsidR="004E17E8" w:rsidTr="00095135">
        <w:trPr>
          <w:trHeight w:val="1551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E8" w:rsidRDefault="002E2336" w:rsidP="00DF69BC">
            <w:pPr>
              <w:jc w:val="both"/>
            </w:pPr>
            <w:r>
              <w:t xml:space="preserve">EBM Castelo Branco 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E8" w:rsidRDefault="002E2336" w:rsidP="00DF69BC">
            <w:pPr>
              <w:jc w:val="both"/>
            </w:pPr>
            <w:r>
              <w:t>20 horas semanais, período matutino.</w:t>
            </w:r>
          </w:p>
          <w:p w:rsidR="00011945" w:rsidRPr="00011945" w:rsidRDefault="00011945" w:rsidP="00DF69BC">
            <w:pPr>
              <w:jc w:val="both"/>
              <w:rPr>
                <w:rStyle w:val="Forte"/>
                <w:b w:val="0"/>
                <w:bCs w:val="0"/>
              </w:rPr>
            </w:pPr>
            <w:r>
              <w:t>De   20/10/2021 até 11/12/2021</w:t>
            </w:r>
          </w:p>
          <w:p w:rsidR="002E2336" w:rsidRDefault="002E2336" w:rsidP="00DF69BC">
            <w:pPr>
              <w:jc w:val="both"/>
            </w:pPr>
            <w:r w:rsidRPr="002E2336">
              <w:rPr>
                <w:rStyle w:val="Forte"/>
                <w:rFonts w:cstheme="minorHAnsi"/>
                <w:b w:val="0"/>
                <w:color w:val="000000"/>
                <w:sz w:val="20"/>
                <w:szCs w:val="20"/>
                <w:shd w:val="clear" w:color="auto" w:fill="FFFFFF"/>
              </w:rPr>
              <w:t>Licença Tratamento de Saúde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A9F" w:rsidRPr="002E2336" w:rsidRDefault="00EF7A9F" w:rsidP="00222152">
            <w:pPr>
              <w:jc w:val="both"/>
              <w:rPr>
                <w:b/>
              </w:rPr>
            </w:pPr>
          </w:p>
        </w:tc>
      </w:tr>
    </w:tbl>
    <w:p w:rsidR="00011945" w:rsidRPr="00C629D7" w:rsidRDefault="00011945" w:rsidP="00901F9E">
      <w:pPr>
        <w:spacing w:line="360" w:lineRule="auto"/>
        <w:jc w:val="both"/>
        <w:rPr>
          <w:rFonts w:cstheme="minorHAnsi"/>
          <w:sz w:val="6"/>
          <w:szCs w:val="24"/>
        </w:rPr>
      </w:pPr>
    </w:p>
    <w:p w:rsidR="00084710" w:rsidRDefault="00084710" w:rsidP="0008471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Horário da escolha para </w:t>
      </w:r>
      <w:r w:rsidR="00756116">
        <w:rPr>
          <w:rFonts w:cstheme="minorHAnsi"/>
          <w:b/>
          <w:sz w:val="24"/>
          <w:szCs w:val="24"/>
          <w:highlight w:val="yellow"/>
        </w:rPr>
        <w:t>PROFESSOR DE LÍNGUA PORTUGUESA 9 HOAS E 15</w:t>
      </w:r>
      <w:r w:rsidR="00756116" w:rsidRPr="00756116">
        <w:rPr>
          <w:rFonts w:cstheme="minorHAnsi"/>
          <w:b/>
          <w:sz w:val="24"/>
          <w:szCs w:val="24"/>
          <w:highlight w:val="yellow"/>
          <w:shd w:val="clear" w:color="auto" w:fill="FFFF00"/>
        </w:rPr>
        <w:t xml:space="preserve"> </w:t>
      </w:r>
      <w:r w:rsidR="00756116" w:rsidRPr="00756116">
        <w:rPr>
          <w:rFonts w:cstheme="minorHAnsi"/>
          <w:b/>
          <w:sz w:val="24"/>
          <w:szCs w:val="24"/>
          <w:shd w:val="clear" w:color="auto" w:fill="FFFF00"/>
        </w:rPr>
        <w:t>MINUTOS</w:t>
      </w:r>
    </w:p>
    <w:tbl>
      <w:tblPr>
        <w:tblW w:w="4894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3387"/>
        <w:gridCol w:w="2783"/>
      </w:tblGrid>
      <w:tr w:rsidR="00084710" w:rsidTr="00217427">
        <w:trPr>
          <w:trHeight w:val="53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10" w:rsidRDefault="00084710" w:rsidP="002174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PROFESSOR DE LÍNGUA PORTUGUESA</w:t>
            </w:r>
          </w:p>
        </w:tc>
      </w:tr>
      <w:tr w:rsidR="00084710" w:rsidTr="00217427">
        <w:trPr>
          <w:trHeight w:val="517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10" w:rsidRDefault="00084710" w:rsidP="002174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LOCAL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10" w:rsidRDefault="00084710" w:rsidP="002174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CARGA HORÁRIA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10" w:rsidRDefault="00084710" w:rsidP="00217427">
            <w:pPr>
              <w:tabs>
                <w:tab w:val="left" w:pos="510"/>
                <w:tab w:val="center" w:pos="1380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NOME/</w:t>
            </w:r>
            <w:r>
              <w:rPr>
                <w:rFonts w:cstheme="minorHAnsi"/>
                <w:b/>
                <w:sz w:val="24"/>
                <w:szCs w:val="24"/>
              </w:rPr>
              <w:tab/>
              <w:t>ASS./ TELEFONE</w:t>
            </w:r>
          </w:p>
        </w:tc>
      </w:tr>
      <w:tr w:rsidR="00084710" w:rsidTr="00217427">
        <w:trPr>
          <w:trHeight w:val="1551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10" w:rsidRDefault="00084710" w:rsidP="00217427">
            <w:pPr>
              <w:jc w:val="both"/>
            </w:pPr>
            <w:r>
              <w:t>EBM Guilhermina Veiga de Ferreira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10" w:rsidRDefault="00084710" w:rsidP="00217427">
            <w:pPr>
              <w:jc w:val="both"/>
            </w:pPr>
            <w:r>
              <w:t>20 horas semanais, período matutino.</w:t>
            </w:r>
          </w:p>
          <w:p w:rsidR="00084710" w:rsidRDefault="00B35E0C" w:rsidP="00217427">
            <w:pPr>
              <w:jc w:val="both"/>
            </w:pPr>
            <w:r>
              <w:t>De   21/10/2021 até 14/12/2021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10" w:rsidRPr="002E2336" w:rsidRDefault="00084710" w:rsidP="00222152">
            <w:pPr>
              <w:jc w:val="both"/>
              <w:rPr>
                <w:b/>
              </w:rPr>
            </w:pPr>
          </w:p>
        </w:tc>
      </w:tr>
    </w:tbl>
    <w:p w:rsidR="00084710" w:rsidRDefault="00084710" w:rsidP="00901F9E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901F9E" w:rsidRDefault="00901F9E" w:rsidP="00901F9E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Horário da escolha para </w:t>
      </w:r>
      <w:r>
        <w:rPr>
          <w:rFonts w:cstheme="minorHAnsi"/>
          <w:b/>
          <w:sz w:val="24"/>
          <w:szCs w:val="24"/>
          <w:highlight w:val="yellow"/>
        </w:rPr>
        <w:t xml:space="preserve">MONITOR DE EDUCAÇÃO </w:t>
      </w:r>
      <w:r w:rsidR="00756116">
        <w:rPr>
          <w:rFonts w:cstheme="minorHAnsi"/>
          <w:b/>
          <w:sz w:val="24"/>
          <w:szCs w:val="24"/>
          <w:highlight w:val="yellow"/>
        </w:rPr>
        <w:t>ESPECIAL 9 HORAS E 30</w:t>
      </w:r>
      <w:r>
        <w:rPr>
          <w:rFonts w:cstheme="minorHAnsi"/>
          <w:b/>
          <w:sz w:val="24"/>
          <w:szCs w:val="24"/>
          <w:highlight w:val="yellow"/>
        </w:rPr>
        <w:t xml:space="preserve"> MINUTOS</w:t>
      </w:r>
    </w:p>
    <w:tbl>
      <w:tblPr>
        <w:tblW w:w="4894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3387"/>
        <w:gridCol w:w="2783"/>
      </w:tblGrid>
      <w:tr w:rsidR="00901F9E" w:rsidTr="00901F9E">
        <w:trPr>
          <w:trHeight w:val="53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9E" w:rsidRDefault="00901F9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MONITOR DE EDUCAÇÃO ESPECIAL</w:t>
            </w:r>
          </w:p>
        </w:tc>
      </w:tr>
      <w:tr w:rsidR="00901F9E" w:rsidTr="00901F9E">
        <w:trPr>
          <w:trHeight w:val="517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9E" w:rsidRDefault="00901F9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LOCAL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9E" w:rsidRDefault="00901F9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CARGA HORÁRIA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9E" w:rsidRDefault="00901F9E">
            <w:pPr>
              <w:tabs>
                <w:tab w:val="left" w:pos="510"/>
                <w:tab w:val="center" w:pos="1380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NOME/</w:t>
            </w:r>
            <w:r>
              <w:rPr>
                <w:rFonts w:cstheme="minorHAnsi"/>
                <w:b/>
                <w:sz w:val="24"/>
                <w:szCs w:val="24"/>
              </w:rPr>
              <w:tab/>
              <w:t>ASS./ TELEFONE</w:t>
            </w:r>
          </w:p>
        </w:tc>
      </w:tr>
      <w:tr w:rsidR="00901F9E" w:rsidTr="00901F9E">
        <w:trPr>
          <w:trHeight w:val="1551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9E" w:rsidRDefault="00901F9E">
            <w:pPr>
              <w:jc w:val="both"/>
            </w:pPr>
            <w:r>
              <w:lastRenderedPageBreak/>
              <w:t>EBM Gertrudes Muller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9E" w:rsidRDefault="00901F9E">
            <w:pPr>
              <w:jc w:val="both"/>
            </w:pPr>
            <w:r>
              <w:t>40 horas semanais, período matutino/vespertino</w:t>
            </w:r>
          </w:p>
          <w:p w:rsidR="00901F9E" w:rsidRDefault="00E97842">
            <w:pPr>
              <w:jc w:val="both"/>
            </w:pPr>
            <w:r>
              <w:t>De   20</w:t>
            </w:r>
            <w:r w:rsidR="00901F9E">
              <w:t>/10/2021 até 14/12/2021</w:t>
            </w:r>
          </w:p>
          <w:p w:rsidR="00901F9E" w:rsidRDefault="00901F9E">
            <w:pPr>
              <w:jc w:val="both"/>
            </w:pPr>
            <w:r>
              <w:t>Vaga temporária/transitória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9E" w:rsidRDefault="00901F9E">
            <w:pPr>
              <w:jc w:val="both"/>
            </w:pPr>
          </w:p>
          <w:p w:rsidR="00901F9E" w:rsidRDefault="00901F9E">
            <w:pPr>
              <w:rPr>
                <w:b/>
              </w:rPr>
            </w:pPr>
          </w:p>
        </w:tc>
      </w:tr>
    </w:tbl>
    <w:p w:rsidR="00901F9E" w:rsidRDefault="00901F9E" w:rsidP="00901F9E">
      <w:pPr>
        <w:jc w:val="both"/>
        <w:rPr>
          <w:rFonts w:cstheme="minorHAnsi"/>
          <w:sz w:val="2"/>
          <w:szCs w:val="24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3388"/>
        <w:gridCol w:w="2844"/>
      </w:tblGrid>
      <w:tr w:rsidR="00901F9E" w:rsidTr="00901F9E">
        <w:trPr>
          <w:trHeight w:val="2113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9E" w:rsidRDefault="00901F9E">
            <w:pPr>
              <w:jc w:val="both"/>
            </w:pPr>
            <w:r>
              <w:t>EBM Severo de Andrade</w:t>
            </w:r>
          </w:p>
          <w:p w:rsidR="00901F9E" w:rsidRDefault="00901F9E">
            <w:pPr>
              <w:jc w:val="both"/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9E" w:rsidRDefault="00901F9E">
            <w:pPr>
              <w:jc w:val="both"/>
            </w:pPr>
            <w:r>
              <w:t>20 horas semanais, período vespertino</w:t>
            </w:r>
          </w:p>
          <w:p w:rsidR="00901F9E" w:rsidRDefault="00E97842">
            <w:pPr>
              <w:jc w:val="both"/>
            </w:pPr>
            <w:r>
              <w:t>De 20</w:t>
            </w:r>
            <w:r w:rsidR="00901F9E">
              <w:t>/10/2021 até 14/12/2021</w:t>
            </w:r>
          </w:p>
          <w:p w:rsidR="00901F9E" w:rsidRDefault="00901F9E">
            <w:pPr>
              <w:jc w:val="both"/>
            </w:pPr>
            <w:r>
              <w:t>Vaga temporária/transitória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9E" w:rsidRDefault="00901F9E" w:rsidP="00222152">
            <w:pPr>
              <w:jc w:val="both"/>
            </w:pPr>
          </w:p>
        </w:tc>
      </w:tr>
    </w:tbl>
    <w:p w:rsidR="00EC26E6" w:rsidRPr="00C629D7" w:rsidRDefault="00EC26E6" w:rsidP="00901F9E">
      <w:pPr>
        <w:spacing w:line="360" w:lineRule="auto"/>
        <w:jc w:val="both"/>
        <w:rPr>
          <w:rFonts w:cstheme="minorHAnsi"/>
          <w:sz w:val="2"/>
          <w:szCs w:val="24"/>
        </w:rPr>
      </w:pPr>
    </w:p>
    <w:p w:rsidR="00E97842" w:rsidRPr="004047C9" w:rsidRDefault="00E97842" w:rsidP="00901F9E">
      <w:pPr>
        <w:spacing w:line="360" w:lineRule="auto"/>
        <w:jc w:val="both"/>
        <w:rPr>
          <w:rFonts w:cstheme="minorHAnsi"/>
          <w:sz w:val="4"/>
          <w:szCs w:val="24"/>
        </w:rPr>
      </w:pPr>
    </w:p>
    <w:p w:rsidR="00901F9E" w:rsidRPr="00222152" w:rsidRDefault="00901F9E" w:rsidP="00222152">
      <w:pPr>
        <w:rPr>
          <w:rFonts w:ascii="Arial Black" w:hAnsi="Arial Black"/>
          <w:b/>
          <w:color w:val="FF0000"/>
          <w:sz w:val="24"/>
        </w:rPr>
      </w:pPr>
      <w:r w:rsidRPr="00222152">
        <w:rPr>
          <w:rFonts w:ascii="Arial Black" w:hAnsi="Arial Black"/>
          <w:b/>
          <w:color w:val="FF0000"/>
          <w:sz w:val="24"/>
        </w:rPr>
        <w:t>OBS: A documentação para quem assumir a vag</w:t>
      </w:r>
      <w:r w:rsidR="00222152" w:rsidRPr="00222152">
        <w:rPr>
          <w:rFonts w:ascii="Arial Black" w:hAnsi="Arial Black"/>
          <w:b/>
          <w:color w:val="FF0000"/>
          <w:sz w:val="24"/>
        </w:rPr>
        <w:t>a, deverá ser entre até o dia 20</w:t>
      </w:r>
      <w:r w:rsidR="00285F3C" w:rsidRPr="00222152">
        <w:rPr>
          <w:rFonts w:ascii="Arial Black" w:hAnsi="Arial Black"/>
          <w:b/>
          <w:color w:val="FF0000"/>
          <w:sz w:val="24"/>
        </w:rPr>
        <w:t>/10/2021 as 12</w:t>
      </w:r>
      <w:r w:rsidRPr="00222152">
        <w:rPr>
          <w:rFonts w:ascii="Arial Black" w:hAnsi="Arial Black"/>
          <w:b/>
          <w:color w:val="FF0000"/>
          <w:sz w:val="24"/>
        </w:rPr>
        <w:t>:00 horas na SME</w:t>
      </w:r>
      <w:bookmarkStart w:id="1" w:name="_GoBack"/>
      <w:bookmarkEnd w:id="1"/>
    </w:p>
    <w:p w:rsidR="00901F9E" w:rsidRDefault="00901F9E" w:rsidP="00901F9E">
      <w:pPr>
        <w:shd w:val="clear" w:color="auto" w:fill="FFFF00"/>
        <w:spacing w:after="0" w:line="36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>DOCUMENTOS NECESSÁRIOS PARA ADMISSÃO – ACT – 2021;</w:t>
      </w:r>
    </w:p>
    <w:p w:rsidR="00901F9E" w:rsidRDefault="00901F9E" w:rsidP="00901F9E">
      <w:pPr>
        <w:shd w:val="clear" w:color="auto" w:fill="FFFF00"/>
        <w:spacing w:after="0" w:line="36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</w:p>
    <w:p w:rsidR="00901F9E" w:rsidRDefault="00901F9E" w:rsidP="00901F9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901F9E" w:rsidRDefault="00901F9E" w:rsidP="00901F9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01 (UMA) FOTO 3X4</w:t>
      </w:r>
    </w:p>
    <w:p w:rsidR="00901F9E" w:rsidRDefault="00901F9E" w:rsidP="00901F9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XEROX: da 1ª folha e do verso da Carteira de Trabalho - com foto e nº do PIS/PASEP</w:t>
      </w:r>
    </w:p>
    <w:p w:rsidR="00901F9E" w:rsidRDefault="00901F9E" w:rsidP="00901F9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XEROX: CPF – RG – TÍTULO ELEITOR</w:t>
      </w:r>
    </w:p>
    <w:p w:rsidR="00901F9E" w:rsidRDefault="00901F9E" w:rsidP="00901F9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XEROX: Comprovante de votação da última eleição (2020 – 1º turno) ou quitação eleitoral ();</w:t>
      </w:r>
    </w:p>
    <w:p w:rsidR="00901F9E" w:rsidRDefault="00901F9E" w:rsidP="00901F9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XEROX: Comprovante de residência ATUAL (referente ao mês de contrato);</w:t>
      </w:r>
    </w:p>
    <w:p w:rsidR="00901F9E" w:rsidRDefault="00901F9E" w:rsidP="00901F9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XEROX:</w:t>
      </w:r>
      <w:r>
        <w:rPr>
          <w:rFonts w:ascii="Arial" w:hAnsi="Arial" w:cs="Arial"/>
          <w:b/>
          <w:sz w:val="18"/>
          <w:szCs w:val="18"/>
          <w:u w:val="single"/>
        </w:rPr>
        <w:t>Diploma</w:t>
      </w:r>
      <w:r>
        <w:rPr>
          <w:rFonts w:ascii="Arial" w:hAnsi="Arial" w:cs="Arial"/>
          <w:sz w:val="18"/>
          <w:szCs w:val="18"/>
        </w:rPr>
        <w:t>comprovante</w:t>
      </w:r>
      <w:proofErr w:type="spellEnd"/>
      <w:r>
        <w:rPr>
          <w:rFonts w:ascii="Arial" w:hAnsi="Arial" w:cs="Arial"/>
          <w:sz w:val="18"/>
          <w:szCs w:val="18"/>
        </w:rPr>
        <w:t xml:space="preserve"> de habilitação, exigência do cargo) e </w:t>
      </w:r>
      <w:r>
        <w:rPr>
          <w:rFonts w:ascii="Arial" w:hAnsi="Arial" w:cs="Arial"/>
          <w:b/>
          <w:sz w:val="18"/>
          <w:szCs w:val="18"/>
          <w:u w:val="single"/>
        </w:rPr>
        <w:t>HISTORICO ESCOLAR</w:t>
      </w:r>
      <w:r>
        <w:rPr>
          <w:rFonts w:ascii="Arial" w:hAnsi="Arial" w:cs="Arial"/>
          <w:sz w:val="18"/>
          <w:szCs w:val="18"/>
        </w:rPr>
        <w:t xml:space="preserve"> (para cargos de nível superior, habilitados);</w:t>
      </w:r>
    </w:p>
    <w:p w:rsidR="00901F9E" w:rsidRDefault="00901F9E" w:rsidP="00901F9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XEROX: Certidão de Casamento (se for o caso);</w:t>
      </w:r>
    </w:p>
    <w:p w:rsidR="00901F9E" w:rsidRDefault="00901F9E" w:rsidP="00901F9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XEROX: Certidão de Nascimento (se for solteiro (a));</w:t>
      </w:r>
    </w:p>
    <w:p w:rsidR="00901F9E" w:rsidRDefault="00901F9E" w:rsidP="00901F9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XEROX: Certidão de nascimento dos filhos menores de 14 anos;</w:t>
      </w:r>
    </w:p>
    <w:p w:rsidR="00901F9E" w:rsidRDefault="00901F9E" w:rsidP="00901F9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Comprovante de abertura de conta na Agência Bradesco (Para abrir a conta, é necessária declaração fornecida pela secretaria, RG/ CPF e comprovante de residência atual); Se já possuir conta: cópia do cartão onde conta o número da C/C.</w:t>
      </w:r>
    </w:p>
    <w:p w:rsidR="00901F9E" w:rsidRDefault="00901F9E" w:rsidP="00901F9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Nº atualizado do PIS/PASEP (Retirado na Caixa Econômica Federal);</w:t>
      </w:r>
    </w:p>
    <w:p w:rsidR="00901F9E" w:rsidRDefault="00901F9E" w:rsidP="00901F9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Comprovante de Antecedentes Criminais – TJSC(</w:t>
      </w:r>
      <w:hyperlink r:id="rId8" w:history="1">
        <w:r>
          <w:rPr>
            <w:rStyle w:val="Hyperlink"/>
            <w:rFonts w:ascii="Arial" w:hAnsi="Arial" w:cs="Arial"/>
            <w:sz w:val="18"/>
            <w:szCs w:val="18"/>
          </w:rPr>
          <w:t>https://esaj.tjsc.jus.br/sco/abrirCadastro.do</w:t>
        </w:r>
      </w:hyperlink>
      <w:r>
        <w:rPr>
          <w:rFonts w:ascii="Arial" w:hAnsi="Arial" w:cs="Arial"/>
          <w:sz w:val="18"/>
          <w:szCs w:val="18"/>
        </w:rPr>
        <w:t>);</w:t>
      </w:r>
    </w:p>
    <w:p w:rsidR="00901F9E" w:rsidRDefault="00901F9E" w:rsidP="00901F9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Comprovante de regularização de CPF(</w:t>
      </w:r>
      <w:hyperlink r:id="rId9" w:history="1">
        <w:r>
          <w:rPr>
            <w:rStyle w:val="Hyperlink"/>
            <w:rFonts w:ascii="Arial" w:hAnsi="Arial" w:cs="Arial"/>
            <w:sz w:val="18"/>
            <w:szCs w:val="18"/>
          </w:rPr>
          <w:t>https://servicos.receita.fazenda.gov.br/Servicos/CPF/ConsultaSituacao/Consulta</w:t>
        </w:r>
      </w:hyperlink>
      <w:r>
        <w:rPr>
          <w:rFonts w:ascii="Arial" w:hAnsi="Arial" w:cs="Arial"/>
          <w:sz w:val="18"/>
          <w:szCs w:val="18"/>
          <w:u w:val="single"/>
        </w:rPr>
        <w:t>Publica.asp</w:t>
      </w:r>
      <w:r>
        <w:rPr>
          <w:rFonts w:ascii="Arial" w:hAnsi="Arial" w:cs="Arial"/>
          <w:sz w:val="18"/>
          <w:szCs w:val="18"/>
        </w:rPr>
        <w:t>);</w:t>
      </w:r>
    </w:p>
    <w:p w:rsidR="00901F9E" w:rsidRDefault="00901F9E" w:rsidP="00901F9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Comprovante de Regularização Dispensa Militar (se homem);</w:t>
      </w:r>
    </w:p>
    <w:p w:rsidR="00901F9E" w:rsidRDefault="00901F9E" w:rsidP="00901F9E">
      <w:pPr>
        <w:spacing w:after="0" w:line="36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Atestado de saúde Ocupacional, por Médico do Trabalho. (</w:t>
      </w:r>
      <w:proofErr w:type="spellStart"/>
      <w:r>
        <w:rPr>
          <w:rFonts w:ascii="Arial" w:hAnsi="Arial" w:cs="Arial"/>
          <w:sz w:val="18"/>
          <w:szCs w:val="18"/>
        </w:rPr>
        <w:t>Drs</w:t>
      </w:r>
      <w:proofErr w:type="spellEnd"/>
      <w:r>
        <w:rPr>
          <w:rFonts w:ascii="Arial" w:hAnsi="Arial" w:cs="Arial"/>
          <w:sz w:val="18"/>
          <w:szCs w:val="18"/>
        </w:rPr>
        <w:t xml:space="preserve">.:Ademir </w:t>
      </w:r>
      <w:proofErr w:type="spellStart"/>
      <w:r>
        <w:rPr>
          <w:rFonts w:ascii="Arial" w:hAnsi="Arial" w:cs="Arial"/>
          <w:sz w:val="18"/>
          <w:szCs w:val="18"/>
        </w:rPr>
        <w:t>Aduce</w:t>
      </w:r>
      <w:proofErr w:type="spellEnd"/>
      <w:r>
        <w:rPr>
          <w:rFonts w:ascii="Arial" w:hAnsi="Arial" w:cs="Arial"/>
          <w:sz w:val="18"/>
          <w:szCs w:val="18"/>
        </w:rPr>
        <w:t xml:space="preserve"> Pereira, Cláudio Werka, Flávio Beneti, Antônio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Seleme</w:t>
      </w:r>
      <w:proofErr w:type="spellEnd"/>
      <w:r>
        <w:rPr>
          <w:rFonts w:ascii="Arial" w:hAnsi="Arial" w:cs="Arial"/>
          <w:sz w:val="18"/>
          <w:szCs w:val="18"/>
        </w:rPr>
        <w:t>,  Erasto</w:t>
      </w:r>
      <w:proofErr w:type="gramEnd"/>
      <w:r>
        <w:rPr>
          <w:rFonts w:ascii="Arial" w:hAnsi="Arial" w:cs="Arial"/>
          <w:sz w:val="18"/>
          <w:szCs w:val="18"/>
        </w:rPr>
        <w:t xml:space="preserve"> de Maio Netto);</w:t>
      </w:r>
    </w:p>
    <w:p w:rsidR="00901F9E" w:rsidRDefault="00901F9E" w:rsidP="00901F9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Declaração de bens que constituem seu patrimônio (modelo fornecido pela secretaria);</w:t>
      </w:r>
    </w:p>
    <w:p w:rsidR="00901F9E" w:rsidRDefault="00901F9E" w:rsidP="00901F9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Declaração de que não acumula cargo, emprego ou função pública, ou na hipótese de acúmulo legal, </w:t>
      </w:r>
      <w:r>
        <w:rPr>
          <w:rFonts w:ascii="Arial" w:hAnsi="Arial" w:cs="Arial"/>
          <w:sz w:val="18"/>
          <w:szCs w:val="18"/>
        </w:rPr>
        <w:lastRenderedPageBreak/>
        <w:t xml:space="preserve">contemplado no artigo 37, inciso XVI da Constituição Federal, declaração de acúmulo legal de cargos a qual anexará informação dos horários e distribuição de suas atividades emitidas pelo respectivo órgão (modelo fornecido pela secretaria); </w:t>
      </w:r>
    </w:p>
    <w:p w:rsidR="00901F9E" w:rsidRDefault="00901F9E" w:rsidP="00901F9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Declaração de ter ou não sofrido no exercício da função pública, penalidades disciplinares conforme legislação aplicável. (modelo fornecido pela secretaria);</w:t>
      </w:r>
    </w:p>
    <w:p w:rsidR="00901F9E" w:rsidRDefault="00901F9E" w:rsidP="00901F9E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:rsidR="00901F9E" w:rsidRDefault="00901F9E" w:rsidP="00901F9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COMUNICADO</w:t>
      </w:r>
    </w:p>
    <w:p w:rsidR="00901F9E" w:rsidRDefault="00901F9E" w:rsidP="00901F9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1F9E" w:rsidRDefault="00901F9E" w:rsidP="00901F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comunica que os convocados para participar da escolha de vagas do Processo Seletivo nº 009/SME/2019 que </w:t>
      </w:r>
      <w:r>
        <w:rPr>
          <w:rFonts w:ascii="Arial" w:hAnsi="Arial" w:cs="Arial"/>
          <w:sz w:val="24"/>
          <w:szCs w:val="24"/>
          <w:highlight w:val="yellow"/>
        </w:rPr>
        <w:t>estejam diagnosticados com COVID-19 ou em período de isolamento</w:t>
      </w:r>
      <w:r>
        <w:rPr>
          <w:rFonts w:ascii="Arial" w:hAnsi="Arial" w:cs="Arial"/>
          <w:sz w:val="24"/>
          <w:szCs w:val="24"/>
        </w:rPr>
        <w:t xml:space="preserve"> deverão entrar em contato com a Secretaria Municipal de Educação, informando suas condições, enviando atestado médico e atualizando número de telefone de contato.  Durante o horário da escolha, caso o candidato seja chamado, será realizada consulta via telefone para manifestação de interesse pelas vagas disponíveis.</w:t>
      </w:r>
    </w:p>
    <w:p w:rsidR="00901F9E" w:rsidRDefault="00901F9E" w:rsidP="00901F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01F9E" w:rsidRDefault="00901F9E" w:rsidP="00901F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Qualquer dúvida entrar em contato com a Diretora de Recursos Humanos da Cristiane de Paula Gravi no telefone (47) 3621 – 7766 ou (47) 3621-7726, ou </w:t>
      </w:r>
      <w:proofErr w:type="spellStart"/>
      <w:r>
        <w:rPr>
          <w:rFonts w:ascii="Arial" w:hAnsi="Arial" w:cs="Arial"/>
          <w:sz w:val="24"/>
          <w:szCs w:val="24"/>
        </w:rPr>
        <w:t>WhatApp</w:t>
      </w:r>
      <w:proofErr w:type="spellEnd"/>
      <w:r>
        <w:rPr>
          <w:rFonts w:ascii="Arial" w:hAnsi="Arial" w:cs="Arial"/>
          <w:sz w:val="24"/>
          <w:szCs w:val="24"/>
        </w:rPr>
        <w:t xml:space="preserve"> (47) 98856-1831.</w:t>
      </w:r>
    </w:p>
    <w:p w:rsidR="00901F9E" w:rsidRDefault="00901F9E" w:rsidP="00901F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01F9E" w:rsidRDefault="00901F9E" w:rsidP="00901F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Observação: no processo de escolha solicitamos que cada candidato traga a sua caneta.</w:t>
      </w:r>
    </w:p>
    <w:p w:rsidR="0049261A" w:rsidRPr="00901F9E" w:rsidRDefault="0049261A" w:rsidP="00901F9E"/>
    <w:sectPr w:rsidR="0049261A" w:rsidRPr="00901F9E" w:rsidSect="00C4111A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D14" w:rsidRDefault="00871D14" w:rsidP="009E3218">
      <w:pPr>
        <w:spacing w:after="0" w:line="240" w:lineRule="auto"/>
      </w:pPr>
      <w:r>
        <w:separator/>
      </w:r>
    </w:p>
  </w:endnote>
  <w:endnote w:type="continuationSeparator" w:id="0">
    <w:p w:rsidR="00871D14" w:rsidRDefault="00871D14" w:rsidP="009E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218" w:rsidRDefault="009E3218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-1261110</wp:posOffset>
          </wp:positionH>
          <wp:positionV relativeFrom="page">
            <wp:posOffset>9782175</wp:posOffset>
          </wp:positionV>
          <wp:extent cx="7610475" cy="914400"/>
          <wp:effectExtent l="0" t="0" r="9525" b="0"/>
          <wp:wrapSquare wrapText="bothSides"/>
          <wp:docPr id="4" name="Imagem 1" descr="SECRETARIA MUNICIPAL DE educaça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MUNICIPAL DE educaçao-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7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D14" w:rsidRDefault="00871D14" w:rsidP="009E3218">
      <w:pPr>
        <w:spacing w:after="0" w:line="240" w:lineRule="auto"/>
      </w:pPr>
      <w:r>
        <w:separator/>
      </w:r>
    </w:p>
  </w:footnote>
  <w:footnote w:type="continuationSeparator" w:id="0">
    <w:p w:rsidR="00871D14" w:rsidRDefault="00871D14" w:rsidP="009E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218" w:rsidRDefault="009E321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-1085850</wp:posOffset>
          </wp:positionH>
          <wp:positionV relativeFrom="page">
            <wp:posOffset>38100</wp:posOffset>
          </wp:positionV>
          <wp:extent cx="11744325" cy="1095375"/>
          <wp:effectExtent l="0" t="0" r="9525" b="9525"/>
          <wp:wrapSquare wrapText="bothSides"/>
          <wp:docPr id="3" name="Imagem 0" descr="SECRETARIA MUNICIPAL DE educaç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MUNICIPAL DE educaça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4432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B5D"/>
      </v:shape>
    </w:pict>
  </w:numPicBullet>
  <w:abstractNum w:abstractNumId="0">
    <w:nsid w:val="12573F7A"/>
    <w:multiLevelType w:val="hybridMultilevel"/>
    <w:tmpl w:val="B622CFD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30E20"/>
    <w:multiLevelType w:val="hybridMultilevel"/>
    <w:tmpl w:val="159ECC0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723EB"/>
    <w:multiLevelType w:val="hybridMultilevel"/>
    <w:tmpl w:val="4B346246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8ED7B27"/>
    <w:multiLevelType w:val="hybridMultilevel"/>
    <w:tmpl w:val="D0340364"/>
    <w:lvl w:ilvl="0" w:tplc="041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18"/>
    <w:rsid w:val="00011945"/>
    <w:rsid w:val="00022583"/>
    <w:rsid w:val="00084710"/>
    <w:rsid w:val="000A62CD"/>
    <w:rsid w:val="00100331"/>
    <w:rsid w:val="001074BD"/>
    <w:rsid w:val="00120A4D"/>
    <w:rsid w:val="001330CB"/>
    <w:rsid w:val="00147A43"/>
    <w:rsid w:val="0015770D"/>
    <w:rsid w:val="001A63E5"/>
    <w:rsid w:val="001E4031"/>
    <w:rsid w:val="002078C9"/>
    <w:rsid w:val="00222152"/>
    <w:rsid w:val="002238B7"/>
    <w:rsid w:val="00273E64"/>
    <w:rsid w:val="00285F3C"/>
    <w:rsid w:val="002A0D09"/>
    <w:rsid w:val="002E2336"/>
    <w:rsid w:val="002E7333"/>
    <w:rsid w:val="002F3813"/>
    <w:rsid w:val="003122FD"/>
    <w:rsid w:val="003768B7"/>
    <w:rsid w:val="00376B3A"/>
    <w:rsid w:val="003821AB"/>
    <w:rsid w:val="00396F10"/>
    <w:rsid w:val="003B4C55"/>
    <w:rsid w:val="004047C9"/>
    <w:rsid w:val="004245FE"/>
    <w:rsid w:val="00431B6D"/>
    <w:rsid w:val="004377CD"/>
    <w:rsid w:val="00437B45"/>
    <w:rsid w:val="00442EE2"/>
    <w:rsid w:val="00460EF4"/>
    <w:rsid w:val="00463A8D"/>
    <w:rsid w:val="0049261A"/>
    <w:rsid w:val="004A02C2"/>
    <w:rsid w:val="004E17E8"/>
    <w:rsid w:val="004E71B0"/>
    <w:rsid w:val="00532735"/>
    <w:rsid w:val="005632B0"/>
    <w:rsid w:val="00566DCB"/>
    <w:rsid w:val="005806DC"/>
    <w:rsid w:val="00590907"/>
    <w:rsid w:val="005B2739"/>
    <w:rsid w:val="005F151D"/>
    <w:rsid w:val="00627716"/>
    <w:rsid w:val="00632E50"/>
    <w:rsid w:val="00667E85"/>
    <w:rsid w:val="00684A84"/>
    <w:rsid w:val="0069508B"/>
    <w:rsid w:val="00696816"/>
    <w:rsid w:val="006A54AB"/>
    <w:rsid w:val="006D4AFC"/>
    <w:rsid w:val="006D63C0"/>
    <w:rsid w:val="006E0857"/>
    <w:rsid w:val="006F2E16"/>
    <w:rsid w:val="0074020B"/>
    <w:rsid w:val="00756116"/>
    <w:rsid w:val="007A180A"/>
    <w:rsid w:val="007C2D17"/>
    <w:rsid w:val="0080764F"/>
    <w:rsid w:val="00813BC8"/>
    <w:rsid w:val="00815DEF"/>
    <w:rsid w:val="0082699B"/>
    <w:rsid w:val="00833614"/>
    <w:rsid w:val="008670F0"/>
    <w:rsid w:val="00871D14"/>
    <w:rsid w:val="008A31AA"/>
    <w:rsid w:val="008C2892"/>
    <w:rsid w:val="008F4B86"/>
    <w:rsid w:val="00901F9E"/>
    <w:rsid w:val="00916064"/>
    <w:rsid w:val="009311B7"/>
    <w:rsid w:val="00966F7B"/>
    <w:rsid w:val="00975F36"/>
    <w:rsid w:val="00981726"/>
    <w:rsid w:val="00991402"/>
    <w:rsid w:val="009949A1"/>
    <w:rsid w:val="009A50D9"/>
    <w:rsid w:val="009B3D55"/>
    <w:rsid w:val="009B7832"/>
    <w:rsid w:val="009E3218"/>
    <w:rsid w:val="009F23F1"/>
    <w:rsid w:val="009F6197"/>
    <w:rsid w:val="00A577BA"/>
    <w:rsid w:val="00AE5B7A"/>
    <w:rsid w:val="00B21D24"/>
    <w:rsid w:val="00B2588A"/>
    <w:rsid w:val="00B30338"/>
    <w:rsid w:val="00B35E0C"/>
    <w:rsid w:val="00B619D7"/>
    <w:rsid w:val="00B97A0A"/>
    <w:rsid w:val="00BB2902"/>
    <w:rsid w:val="00BE5ADD"/>
    <w:rsid w:val="00C10515"/>
    <w:rsid w:val="00C24657"/>
    <w:rsid w:val="00C4111A"/>
    <w:rsid w:val="00C629D7"/>
    <w:rsid w:val="00C74DE4"/>
    <w:rsid w:val="00CB353A"/>
    <w:rsid w:val="00D00F85"/>
    <w:rsid w:val="00D223FF"/>
    <w:rsid w:val="00D8396A"/>
    <w:rsid w:val="00DD1493"/>
    <w:rsid w:val="00DF69BC"/>
    <w:rsid w:val="00E13164"/>
    <w:rsid w:val="00E763BD"/>
    <w:rsid w:val="00E86775"/>
    <w:rsid w:val="00E97842"/>
    <w:rsid w:val="00EA7BB8"/>
    <w:rsid w:val="00EC26E6"/>
    <w:rsid w:val="00EE2FC3"/>
    <w:rsid w:val="00EF4899"/>
    <w:rsid w:val="00EF7A9F"/>
    <w:rsid w:val="00FA5AB1"/>
    <w:rsid w:val="00FB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37A17A-FA8D-4EF5-A0BB-017F9365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74DE4"/>
    <w:pPr>
      <w:keepNext/>
      <w:spacing w:after="0" w:line="240" w:lineRule="auto"/>
      <w:ind w:left="1134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218"/>
  </w:style>
  <w:style w:type="paragraph" w:styleId="Rodap">
    <w:name w:val="footer"/>
    <w:basedOn w:val="Normal"/>
    <w:link w:val="Rodap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218"/>
  </w:style>
  <w:style w:type="paragraph" w:styleId="Textodebalo">
    <w:name w:val="Balloon Text"/>
    <w:basedOn w:val="Normal"/>
    <w:link w:val="TextodebaloChar"/>
    <w:uiPriority w:val="99"/>
    <w:semiHidden/>
    <w:unhideWhenUsed/>
    <w:rsid w:val="009E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2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next w:val="Normal"/>
    <w:rsid w:val="00684A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74DE4"/>
    <w:rPr>
      <w:rFonts w:ascii="Arial" w:eastAsia="Times New Roman" w:hAnsi="Arial" w:cs="Times New Roman"/>
      <w:b/>
      <w:sz w:val="24"/>
      <w:szCs w:val="20"/>
    </w:rPr>
  </w:style>
  <w:style w:type="table" w:styleId="Tabelacomgrade">
    <w:name w:val="Table Grid"/>
    <w:basedOn w:val="Tabelanormal"/>
    <w:uiPriority w:val="59"/>
    <w:rsid w:val="00C74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E73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B273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978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aj.tjsc.jus.br/sco/abrirCadastro.d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cos.receita.fazenda.gov.br/Servicos/CPF/ConsultaSituacao/Consult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83422-1586-4C6A-8008-66C18805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660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Mayara</dc:creator>
  <cp:lastModifiedBy>Cristiane Gravi</cp:lastModifiedBy>
  <cp:revision>42</cp:revision>
  <cp:lastPrinted>2021-07-02T19:19:00Z</cp:lastPrinted>
  <dcterms:created xsi:type="dcterms:W3CDTF">2021-10-01T19:06:00Z</dcterms:created>
  <dcterms:modified xsi:type="dcterms:W3CDTF">2021-10-18T19:26:00Z</dcterms:modified>
</cp:coreProperties>
</file>